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58" w:rsidRPr="00AC1BE3" w:rsidRDefault="00721858" w:rsidP="00721858">
      <w:pPr>
        <w:ind w:left="9923" w:firstLine="0"/>
      </w:pPr>
      <w:r w:rsidRPr="00AC1BE3">
        <w:t>«Утверждаю»</w:t>
      </w:r>
    </w:p>
    <w:p w:rsidR="00721858" w:rsidRPr="00AC1BE3" w:rsidRDefault="002F0BF0" w:rsidP="00721858">
      <w:pPr>
        <w:ind w:left="9923" w:firstLine="0"/>
      </w:pPr>
      <w:r>
        <w:t>И О д</w:t>
      </w:r>
      <w:r w:rsidR="00721858" w:rsidRPr="00AC1BE3">
        <w:t>иректор</w:t>
      </w:r>
      <w:r>
        <w:t>а</w:t>
      </w:r>
      <w:r w:rsidR="00721858" w:rsidRPr="00AC1BE3">
        <w:t xml:space="preserve"> школы:___________</w:t>
      </w:r>
    </w:p>
    <w:p w:rsidR="00721858" w:rsidRPr="00AC1BE3" w:rsidRDefault="002F0BF0" w:rsidP="005023FD">
      <w:pPr>
        <w:ind w:left="11339" w:firstLine="697"/>
      </w:pPr>
      <w:r>
        <w:t>Г.Ф. Шаламов</w:t>
      </w:r>
    </w:p>
    <w:p w:rsidR="00721858" w:rsidRPr="00AC1BE3" w:rsidRDefault="00721858" w:rsidP="00721858">
      <w:pPr>
        <w:ind w:left="9923" w:firstLine="0"/>
      </w:pPr>
      <w:r w:rsidRPr="00AC1BE3">
        <w:t>пр.</w:t>
      </w:r>
      <w:r w:rsidR="005023FD" w:rsidRPr="00AC1BE3">
        <w:t xml:space="preserve"> № 01-04-</w:t>
      </w:r>
      <w:r w:rsidR="00AC1BE3" w:rsidRPr="002F0BF0">
        <w:rPr>
          <w:highlight w:val="yellow"/>
        </w:rPr>
        <w:t>195</w:t>
      </w:r>
      <w:r w:rsidR="005023FD" w:rsidRPr="00AC1BE3">
        <w:t xml:space="preserve"> от </w:t>
      </w:r>
      <w:r w:rsidR="00AC1BE3" w:rsidRPr="00AC1BE3">
        <w:t>02</w:t>
      </w:r>
      <w:r w:rsidR="005023FD" w:rsidRPr="00AC1BE3">
        <w:t>.09.201</w:t>
      </w:r>
      <w:r w:rsidR="002F0BF0">
        <w:t>7</w:t>
      </w:r>
      <w:r w:rsidR="005023FD" w:rsidRPr="00AC1BE3">
        <w:t xml:space="preserve"> г</w:t>
      </w:r>
      <w:r w:rsidR="00AC1BE3" w:rsidRPr="00AC1BE3">
        <w:t>.</w:t>
      </w:r>
    </w:p>
    <w:p w:rsidR="000B6A60" w:rsidRPr="00AC1BE3" w:rsidRDefault="000B6A60" w:rsidP="000B6A60"/>
    <w:p w:rsidR="00A91DFE" w:rsidRPr="00AC1BE3" w:rsidRDefault="00A91DFE" w:rsidP="000B6A60"/>
    <w:p w:rsidR="00A91DFE" w:rsidRPr="000B36A1" w:rsidRDefault="00A91DFE" w:rsidP="000B6A60">
      <w:pPr>
        <w:rPr>
          <w:color w:val="FF0000"/>
        </w:rPr>
      </w:pPr>
    </w:p>
    <w:p w:rsidR="00A91DFE" w:rsidRPr="000B36A1" w:rsidRDefault="00A91DFE" w:rsidP="000B6A60">
      <w:pPr>
        <w:rPr>
          <w:color w:val="FF0000"/>
        </w:rPr>
      </w:pPr>
    </w:p>
    <w:p w:rsidR="000B6A60" w:rsidRPr="00BC43CF" w:rsidRDefault="000B6A60" w:rsidP="00A91DFE">
      <w:pPr>
        <w:spacing w:line="360" w:lineRule="auto"/>
        <w:jc w:val="center"/>
        <w:rPr>
          <w:b/>
          <w:sz w:val="28"/>
          <w:szCs w:val="28"/>
        </w:rPr>
      </w:pPr>
      <w:r w:rsidRPr="00BC43CF">
        <w:rPr>
          <w:b/>
          <w:sz w:val="28"/>
          <w:szCs w:val="28"/>
        </w:rPr>
        <w:t>Отчет</w:t>
      </w:r>
    </w:p>
    <w:p w:rsidR="000B6A60" w:rsidRPr="00BC43CF" w:rsidRDefault="000B6A60" w:rsidP="00A91DFE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BC43CF">
        <w:rPr>
          <w:b/>
          <w:sz w:val="28"/>
          <w:szCs w:val="28"/>
        </w:rPr>
        <w:t>о результатах самообследования</w:t>
      </w:r>
    </w:p>
    <w:p w:rsidR="000B6A60" w:rsidRPr="00BC43CF" w:rsidRDefault="000B6A60" w:rsidP="00A91DFE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BC43CF">
        <w:rPr>
          <w:b/>
          <w:sz w:val="28"/>
          <w:szCs w:val="28"/>
        </w:rPr>
        <w:t>Муниципального общеобразовательного учреждения</w:t>
      </w:r>
    </w:p>
    <w:p w:rsidR="000B6A60" w:rsidRPr="00BC43CF" w:rsidRDefault="002F0BF0" w:rsidP="00A91DFE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«Безымянская основная</w:t>
      </w:r>
      <w:r w:rsidR="000B6A60" w:rsidRPr="00BC43CF">
        <w:rPr>
          <w:b/>
          <w:sz w:val="28"/>
          <w:szCs w:val="28"/>
        </w:rPr>
        <w:t xml:space="preserve"> общеобразовательная школа №</w:t>
      </w:r>
      <w:r w:rsidR="00843D2B" w:rsidRPr="00BC43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  <w:r w:rsidR="000B6A60" w:rsidRPr="00BC43CF">
        <w:rPr>
          <w:b/>
          <w:sz w:val="28"/>
          <w:szCs w:val="28"/>
        </w:rPr>
        <w:t>»</w:t>
      </w:r>
    </w:p>
    <w:p w:rsidR="000B6A60" w:rsidRPr="00BC43CF" w:rsidRDefault="000B6A60" w:rsidP="00A91DFE">
      <w:pPr>
        <w:spacing w:line="360" w:lineRule="auto"/>
        <w:ind w:firstLine="0"/>
        <w:jc w:val="center"/>
        <w:rPr>
          <w:b/>
          <w:sz w:val="28"/>
          <w:szCs w:val="28"/>
        </w:rPr>
      </w:pPr>
    </w:p>
    <w:p w:rsidR="000B6A60" w:rsidRPr="000B36A1" w:rsidRDefault="000B6A60" w:rsidP="000B6A60">
      <w:pPr>
        <w:ind w:firstLine="0"/>
      </w:pPr>
    </w:p>
    <w:p w:rsidR="000B6A60" w:rsidRPr="000B36A1" w:rsidRDefault="000B6A60" w:rsidP="000B6A60">
      <w:pPr>
        <w:ind w:firstLine="0"/>
      </w:pPr>
    </w:p>
    <w:p w:rsidR="000B6A60" w:rsidRPr="000B36A1" w:rsidRDefault="000B6A60" w:rsidP="000B6A60">
      <w:pPr>
        <w:ind w:firstLine="0"/>
      </w:pPr>
    </w:p>
    <w:p w:rsidR="00A91DFE" w:rsidRPr="000B36A1" w:rsidRDefault="00A91DFE" w:rsidP="000B6A60">
      <w:pPr>
        <w:ind w:firstLine="0"/>
      </w:pPr>
    </w:p>
    <w:p w:rsidR="00A91DFE" w:rsidRPr="000B36A1" w:rsidRDefault="00A91DFE" w:rsidP="000B6A60">
      <w:pPr>
        <w:ind w:firstLine="0"/>
      </w:pPr>
    </w:p>
    <w:p w:rsidR="00A91DFE" w:rsidRPr="000B36A1" w:rsidRDefault="00A91DFE" w:rsidP="000B6A60">
      <w:pPr>
        <w:ind w:firstLine="0"/>
      </w:pPr>
    </w:p>
    <w:p w:rsidR="00A91DFE" w:rsidRPr="000B36A1" w:rsidRDefault="00A91DFE" w:rsidP="000B6A60">
      <w:pPr>
        <w:ind w:firstLine="0"/>
      </w:pPr>
    </w:p>
    <w:p w:rsidR="00A91DFE" w:rsidRPr="000B36A1" w:rsidRDefault="00A91DFE" w:rsidP="000B6A60">
      <w:pPr>
        <w:ind w:firstLine="0"/>
      </w:pPr>
    </w:p>
    <w:p w:rsidR="00A91DFE" w:rsidRPr="000B36A1" w:rsidRDefault="00A91DFE" w:rsidP="000B6A60">
      <w:pPr>
        <w:ind w:firstLine="0"/>
      </w:pPr>
    </w:p>
    <w:p w:rsidR="000B6A60" w:rsidRPr="000B36A1" w:rsidRDefault="000B6A60" w:rsidP="000B6A60">
      <w:pPr>
        <w:ind w:firstLine="0"/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F50C18" w:rsidRDefault="00F50C18" w:rsidP="00A91DFE">
      <w:pPr>
        <w:ind w:firstLine="0"/>
        <w:jc w:val="center"/>
        <w:rPr>
          <w:b/>
        </w:rPr>
      </w:pPr>
    </w:p>
    <w:p w:rsidR="000B6A60" w:rsidRPr="000B36A1" w:rsidRDefault="00A91DFE" w:rsidP="00A91DFE">
      <w:pPr>
        <w:ind w:firstLine="0"/>
        <w:jc w:val="center"/>
        <w:rPr>
          <w:b/>
        </w:rPr>
      </w:pPr>
      <w:r w:rsidRPr="000B36A1">
        <w:rPr>
          <w:b/>
        </w:rPr>
        <w:t>201</w:t>
      </w:r>
      <w:r w:rsidR="002F0BF0">
        <w:rPr>
          <w:b/>
        </w:rPr>
        <w:t>7</w:t>
      </w:r>
      <w:r w:rsidRPr="000B36A1">
        <w:rPr>
          <w:b/>
        </w:rPr>
        <w:t xml:space="preserve"> год</w:t>
      </w:r>
    </w:p>
    <w:p w:rsidR="000B6A60" w:rsidRDefault="000B6A60" w:rsidP="000B6A60">
      <w:pPr>
        <w:ind w:firstLine="0"/>
      </w:pPr>
    </w:p>
    <w:p w:rsidR="000B36A1" w:rsidRDefault="000B36A1" w:rsidP="000B6A60">
      <w:pPr>
        <w:ind w:firstLine="0"/>
      </w:pPr>
    </w:p>
    <w:p w:rsidR="000B36A1" w:rsidRPr="000B36A1" w:rsidRDefault="000B36A1" w:rsidP="000B36A1">
      <w:pPr>
        <w:pStyle w:val="1"/>
        <w:spacing w:before="0"/>
      </w:pPr>
      <w:r w:rsidRPr="000B36A1">
        <w:lastRenderedPageBreak/>
        <w:t xml:space="preserve">2. </w:t>
      </w:r>
      <w:r w:rsidRPr="000B36A1">
        <w:rPr>
          <w:i/>
          <w:iCs/>
        </w:rPr>
        <w:t>Аналитическая часть</w:t>
      </w:r>
      <w:r w:rsidRPr="000B36A1">
        <w:t xml:space="preserve"> ( п.6 Порядка);</w:t>
      </w:r>
    </w:p>
    <w:p w:rsidR="000B36A1" w:rsidRPr="00B47068" w:rsidRDefault="000B36A1" w:rsidP="000B36A1">
      <w:r w:rsidRPr="00013810">
        <w:t>В 201</w:t>
      </w:r>
      <w:r w:rsidR="002F0BF0">
        <w:t>6</w:t>
      </w:r>
      <w:r w:rsidRPr="00013810">
        <w:t>-201</w:t>
      </w:r>
      <w:r w:rsidR="002F0BF0">
        <w:t>7</w:t>
      </w:r>
      <w:r w:rsidRPr="00013810">
        <w:t xml:space="preserve">  учебном году школа работала в режиме шестидневной недели, 1 классы – </w:t>
      </w:r>
      <w:r w:rsidRPr="00B47068">
        <w:t xml:space="preserve">пятидневной,  имела </w:t>
      </w:r>
      <w:r w:rsidR="002F0BF0">
        <w:t>11</w:t>
      </w:r>
      <w:r w:rsidRPr="00B47068">
        <w:t xml:space="preserve">  класс</w:t>
      </w:r>
      <w:r w:rsidR="002F0BF0">
        <w:t>ов</w:t>
      </w:r>
      <w:r w:rsidRPr="00B47068">
        <w:t>-комплект</w:t>
      </w:r>
      <w:r w:rsidR="002F0BF0">
        <w:t>ов</w:t>
      </w:r>
      <w:r w:rsidRPr="00B47068">
        <w:t xml:space="preserve">, </w:t>
      </w:r>
      <w:r w:rsidR="002F0BF0">
        <w:t>118</w:t>
      </w:r>
      <w:r w:rsidR="004F284A">
        <w:t xml:space="preserve"> </w:t>
      </w:r>
      <w:r w:rsidRPr="00B47068">
        <w:t>учащихся, в том числе:</w:t>
      </w:r>
    </w:p>
    <w:p w:rsidR="000B36A1" w:rsidRPr="00B47068" w:rsidRDefault="000B36A1" w:rsidP="000B36A1">
      <w:pPr>
        <w:ind w:left="720"/>
      </w:pPr>
      <w:r w:rsidRPr="00B47068">
        <w:rPr>
          <w:lang w:val="en-US"/>
        </w:rPr>
        <w:t>I</w:t>
      </w:r>
      <w:r w:rsidRPr="00B47068">
        <w:t xml:space="preserve"> ступень   –  </w:t>
      </w:r>
      <w:r w:rsidR="002F0BF0">
        <w:t>37</w:t>
      </w:r>
      <w:r w:rsidR="004F284A">
        <w:t xml:space="preserve"> </w:t>
      </w:r>
      <w:r w:rsidRPr="00B47068">
        <w:t>учащихся (</w:t>
      </w:r>
      <w:r w:rsidR="002F0BF0">
        <w:t>6</w:t>
      </w:r>
      <w:r>
        <w:t xml:space="preserve"> классов</w:t>
      </w:r>
      <w:r w:rsidRPr="00B47068">
        <w:t>-</w:t>
      </w:r>
      <w:r>
        <w:t xml:space="preserve"> </w:t>
      </w:r>
      <w:r w:rsidRPr="00B47068">
        <w:t>комплектов)</w:t>
      </w:r>
    </w:p>
    <w:p w:rsidR="000B36A1" w:rsidRPr="00B47068" w:rsidRDefault="000B36A1" w:rsidP="000B36A1">
      <w:pPr>
        <w:ind w:left="720"/>
      </w:pPr>
      <w:r w:rsidRPr="00B47068">
        <w:rPr>
          <w:lang w:val="en-US"/>
        </w:rPr>
        <w:t>II</w:t>
      </w:r>
      <w:r w:rsidRPr="00B47068">
        <w:t xml:space="preserve">ступень  – </w:t>
      </w:r>
      <w:r w:rsidR="002F0BF0">
        <w:t>63</w:t>
      </w:r>
      <w:r>
        <w:t xml:space="preserve"> учащихся (</w:t>
      </w:r>
      <w:r w:rsidR="002F0BF0">
        <w:t>5</w:t>
      </w:r>
      <w:r>
        <w:t xml:space="preserve"> классов</w:t>
      </w:r>
      <w:r w:rsidRPr="00B47068">
        <w:t>-</w:t>
      </w:r>
      <w:r>
        <w:t xml:space="preserve"> </w:t>
      </w:r>
      <w:r w:rsidRPr="00B47068">
        <w:t>комплектов)</w:t>
      </w:r>
    </w:p>
    <w:p w:rsidR="004F284A" w:rsidRPr="00B47068" w:rsidRDefault="004F284A" w:rsidP="000B36A1">
      <w:pPr>
        <w:ind w:left="720"/>
      </w:pPr>
      <w:r>
        <w:t xml:space="preserve">ЗФО              -  </w:t>
      </w:r>
      <w:r w:rsidR="002F0BF0">
        <w:t>18</w:t>
      </w:r>
      <w:r>
        <w:t xml:space="preserve"> учащихся</w:t>
      </w:r>
    </w:p>
    <w:p w:rsidR="000B36A1" w:rsidRPr="00013810" w:rsidRDefault="000B36A1" w:rsidP="000B36A1">
      <w:pPr>
        <w:pStyle w:val="ab"/>
        <w:ind w:firstLine="720"/>
        <w:rPr>
          <w:szCs w:val="24"/>
        </w:rPr>
      </w:pPr>
      <w:r w:rsidRPr="00013810">
        <w:rPr>
          <w:szCs w:val="24"/>
        </w:rPr>
        <w:t xml:space="preserve">Средняя наполняемость классов  </w:t>
      </w:r>
      <w:r w:rsidR="002F0BF0">
        <w:rPr>
          <w:szCs w:val="24"/>
        </w:rPr>
        <w:t>8-10</w:t>
      </w:r>
      <w:r>
        <w:rPr>
          <w:szCs w:val="24"/>
        </w:rPr>
        <w:t xml:space="preserve"> </w:t>
      </w:r>
      <w:r w:rsidRPr="00013810">
        <w:rPr>
          <w:szCs w:val="24"/>
        </w:rPr>
        <w:t xml:space="preserve"> учащихся.  Школа имела </w:t>
      </w:r>
      <w:r w:rsidR="002F0BF0">
        <w:rPr>
          <w:szCs w:val="24"/>
        </w:rPr>
        <w:t>двух</w:t>
      </w:r>
      <w:r w:rsidRPr="00013810">
        <w:rPr>
          <w:szCs w:val="24"/>
        </w:rPr>
        <w:t xml:space="preserve">сменный режим работы. </w:t>
      </w:r>
    </w:p>
    <w:p w:rsidR="000B36A1" w:rsidRPr="00B47068" w:rsidRDefault="000B36A1" w:rsidP="000B36A1">
      <w:pPr>
        <w:pStyle w:val="ab"/>
        <w:ind w:firstLine="720"/>
        <w:rPr>
          <w:szCs w:val="24"/>
        </w:rPr>
      </w:pPr>
      <w:r w:rsidRPr="00B47068">
        <w:rPr>
          <w:szCs w:val="24"/>
        </w:rPr>
        <w:t xml:space="preserve">В школе работает  сплочённый профессионально-компетентный коллектив педагогов, успешно осваивающий новые технологии обучения. </w:t>
      </w:r>
      <w:r w:rsidR="002F0BF0">
        <w:rPr>
          <w:szCs w:val="24"/>
        </w:rPr>
        <w:t>2</w:t>
      </w:r>
      <w:r w:rsidR="00FC7078">
        <w:rPr>
          <w:szCs w:val="24"/>
        </w:rPr>
        <w:t>5</w:t>
      </w:r>
      <w:r w:rsidRPr="00B47068">
        <w:rPr>
          <w:szCs w:val="24"/>
        </w:rPr>
        <w:t xml:space="preserve"> % педагогов  имеют высшее образование; </w:t>
      </w:r>
      <w:r w:rsidR="002F0BF0">
        <w:rPr>
          <w:szCs w:val="24"/>
        </w:rPr>
        <w:t>2</w:t>
      </w:r>
      <w:r w:rsidR="00FC7078">
        <w:rPr>
          <w:szCs w:val="24"/>
        </w:rPr>
        <w:t>5</w:t>
      </w:r>
      <w:r w:rsidRPr="00B47068">
        <w:rPr>
          <w:szCs w:val="24"/>
        </w:rPr>
        <w:t xml:space="preserve"> % - средне-специальное; </w:t>
      </w:r>
      <w:r w:rsidR="002F0BF0">
        <w:rPr>
          <w:szCs w:val="24"/>
        </w:rPr>
        <w:t>6</w:t>
      </w:r>
      <w:r w:rsidRPr="00B47068">
        <w:rPr>
          <w:szCs w:val="24"/>
        </w:rPr>
        <w:t xml:space="preserve"> педагог</w:t>
      </w:r>
      <w:r w:rsidR="002F0BF0">
        <w:rPr>
          <w:szCs w:val="24"/>
        </w:rPr>
        <w:t>ов</w:t>
      </w:r>
      <w:r w:rsidRPr="00B47068">
        <w:rPr>
          <w:szCs w:val="24"/>
        </w:rPr>
        <w:t xml:space="preserve">  имеют высшую и  первую квалификационные  категории,  </w:t>
      </w:r>
    </w:p>
    <w:p w:rsidR="006F10CA" w:rsidRPr="000B36A1" w:rsidRDefault="006F10CA" w:rsidP="000B36A1">
      <w:pPr>
        <w:pStyle w:val="ab"/>
        <w:rPr>
          <w:szCs w:val="24"/>
        </w:rPr>
      </w:pPr>
      <w:r w:rsidRPr="000B36A1">
        <w:rPr>
          <w:b/>
          <w:szCs w:val="24"/>
        </w:rPr>
        <w:t>Система управления школы</w:t>
      </w:r>
      <w:r w:rsidRPr="000B36A1">
        <w:rPr>
          <w:szCs w:val="24"/>
        </w:rPr>
        <w:t xml:space="preserve">: педагогический совет ----- директор -----заместители директора----- руководители </w:t>
      </w:r>
      <w:r w:rsidR="004F0BC1" w:rsidRPr="000B36A1">
        <w:rPr>
          <w:szCs w:val="24"/>
        </w:rPr>
        <w:t>ШМО.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</w:pPr>
      <w:r w:rsidRPr="00E33557">
        <w:t xml:space="preserve">С целью контроля овладения знаниями выпускников начальных классов, были проведены краевые контрольные работы в 4 классах 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</w:rPr>
      </w:pPr>
      <w:r w:rsidRPr="00E33557">
        <w:rPr>
          <w:b/>
        </w:rPr>
        <w:t xml:space="preserve"> Результаты краевых контрольных работ в 4-ых классах 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</w:rPr>
      </w:pPr>
      <w:r w:rsidRPr="00E33557">
        <w:rPr>
          <w:b/>
        </w:rPr>
        <w:t>Читательская грамотность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2126"/>
      </w:tblGrid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4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Успеваемость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Повышенный уровень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38%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Базовый уровень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56%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Пониженный уровень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6%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</w:rPr>
      </w:pPr>
      <w:r w:rsidRPr="00E33557">
        <w:rPr>
          <w:b/>
        </w:rPr>
        <w:t>Коллективный проект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2126"/>
      </w:tblGrid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Успеваемость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Повышенный уровень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63%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Базовый уровень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25%</w:t>
            </w:r>
          </w:p>
        </w:tc>
      </w:tr>
      <w:tr w:rsidR="002F0BF0" w:rsidRPr="00E33557" w:rsidTr="002F0BF0">
        <w:tc>
          <w:tcPr>
            <w:tcW w:w="3031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left"/>
            </w:pPr>
            <w:r w:rsidRPr="00E33557">
              <w:t>Пониженный уровень</w:t>
            </w:r>
          </w:p>
        </w:tc>
        <w:tc>
          <w:tcPr>
            <w:tcW w:w="2126" w:type="dxa"/>
          </w:tcPr>
          <w:p w:rsidR="002F0BF0" w:rsidRPr="00E33557" w:rsidRDefault="002F0BF0" w:rsidP="002F0B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13%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jc w:val="left"/>
      </w:pPr>
      <w:r w:rsidRPr="00E33557">
        <w:rPr>
          <w:b/>
        </w:rPr>
        <w:t xml:space="preserve"> Результаты итоговой аттестации выпускников начальной школы по материалам краевого центра мониторинга качества образования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</w:rPr>
      </w:pPr>
      <w:r w:rsidRPr="00E33557">
        <w:rPr>
          <w:b/>
        </w:rPr>
        <w:t>Русский язык</w:t>
      </w: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172"/>
      </w:tblGrid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</w:t>
            </w:r>
          </w:p>
        </w:tc>
      </w:tr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Успеваемость 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Качество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87%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</w:rPr>
      </w:pPr>
      <w:r w:rsidRPr="00E33557">
        <w:rPr>
          <w:b/>
        </w:rPr>
        <w:t>Математика</w:t>
      </w: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172"/>
      </w:tblGrid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</w:t>
            </w:r>
          </w:p>
        </w:tc>
      </w:tr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Успеваемость 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Качество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80%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0"/>
        <w:rPr>
          <w:b/>
        </w:rPr>
      </w:pPr>
      <w:r w:rsidRPr="00E33557">
        <w:tab/>
        <w:t xml:space="preserve">                                                       </w:t>
      </w:r>
      <w:r w:rsidRPr="00E33557">
        <w:rPr>
          <w:b/>
        </w:rPr>
        <w:t xml:space="preserve">Окружающий мир </w:t>
      </w: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172"/>
      </w:tblGrid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lastRenderedPageBreak/>
              <w:t xml:space="preserve">Класс 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</w:t>
            </w:r>
          </w:p>
        </w:tc>
      </w:tr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Успеваемость 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2F0BF0">
        <w:tc>
          <w:tcPr>
            <w:tcW w:w="1648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Качество</w:t>
            </w:r>
          </w:p>
        </w:tc>
        <w:tc>
          <w:tcPr>
            <w:tcW w:w="3172" w:type="dxa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73%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jc w:val="left"/>
        <w:rPr>
          <w:b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По итогам года в 201</w:t>
      </w:r>
      <w:r w:rsidR="002F0BF0">
        <w:t>6</w:t>
      </w:r>
      <w:r w:rsidRPr="00E33557">
        <w:t>-201</w:t>
      </w:r>
      <w:r w:rsidR="002F0BF0">
        <w:t>7</w:t>
      </w:r>
      <w:r w:rsidRPr="00E33557">
        <w:t xml:space="preserve"> учебном году успеваемость в начальных классах  составляет 100%, качество знаний составляет </w:t>
      </w:r>
      <w:r w:rsidRPr="00E33557">
        <w:rPr>
          <w:shd w:val="clear" w:color="auto" w:fill="FFFFFF"/>
        </w:rPr>
        <w:t>45 %.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Программы  по всем  предметам  выполнены полностью. С целью проверки качества усвоения программ во 2-3 классах проведена промежуточная аттестация по всем предметам.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  <w:r w:rsidRPr="00E33557">
        <w:rPr>
          <w:b/>
        </w:rPr>
        <w:t>Результаты промежуточной аттестации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  <w:r w:rsidRPr="00E33557">
        <w:rPr>
          <w:b/>
        </w:rPr>
        <w:t xml:space="preserve">Русский язык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971"/>
        <w:gridCol w:w="1971"/>
      </w:tblGrid>
      <w:tr w:rsidR="002F0BF0" w:rsidRPr="00E33557" w:rsidTr="00E33557">
        <w:tc>
          <w:tcPr>
            <w:tcW w:w="2114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</w:t>
            </w:r>
          </w:p>
        </w:tc>
      </w:tr>
      <w:tr w:rsidR="002F0BF0" w:rsidRPr="00E33557" w:rsidTr="00E33557">
        <w:tc>
          <w:tcPr>
            <w:tcW w:w="2114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Успеваемость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E33557">
        <w:tc>
          <w:tcPr>
            <w:tcW w:w="2114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Качество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54%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65%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  <w:r w:rsidRPr="00E33557">
        <w:rPr>
          <w:b/>
        </w:rPr>
        <w:t>Литературное чтение</w:t>
      </w:r>
    </w:p>
    <w:tbl>
      <w:tblPr>
        <w:tblW w:w="0" w:type="auto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</w:tblGrid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</w:t>
            </w:r>
          </w:p>
        </w:tc>
      </w:tr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Успеваемость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Качество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50%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</w:pPr>
            <w:r w:rsidRPr="00E33557">
              <w:t>56%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  <w:r w:rsidRPr="00E33557">
        <w:rPr>
          <w:b/>
        </w:rPr>
        <w:t>Математика</w:t>
      </w:r>
    </w:p>
    <w:tbl>
      <w:tblPr>
        <w:tblW w:w="0" w:type="auto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</w:tblGrid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</w:t>
            </w:r>
          </w:p>
        </w:tc>
      </w:tr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Успеваемость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Качество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65%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61%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jc w:val="center"/>
        <w:rPr>
          <w:b/>
        </w:rPr>
      </w:pPr>
      <w:r w:rsidRPr="00E33557">
        <w:rPr>
          <w:b/>
        </w:rPr>
        <w:t>Окружающий мир</w:t>
      </w:r>
    </w:p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</w:tblGrid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Класс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</w:t>
            </w:r>
          </w:p>
        </w:tc>
      </w:tr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Успеваемость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100%</w:t>
            </w:r>
          </w:p>
        </w:tc>
      </w:tr>
      <w:tr w:rsidR="002F0BF0" w:rsidRPr="00E33557" w:rsidTr="00E33557">
        <w:tc>
          <w:tcPr>
            <w:tcW w:w="1970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 xml:space="preserve">Качество 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88%</w:t>
            </w:r>
          </w:p>
        </w:tc>
        <w:tc>
          <w:tcPr>
            <w:tcW w:w="1971" w:type="dxa"/>
            <w:shd w:val="clear" w:color="auto" w:fill="auto"/>
          </w:tcPr>
          <w:p w:rsidR="002F0BF0" w:rsidRPr="00E33557" w:rsidRDefault="002F0BF0" w:rsidP="00E335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E33557">
              <w:t>57%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rPr>
          <w:b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Одним из основных направлений модернизации образования, указанных в Программе, является сохранение, укрепление здоровья и психологическая поддержка обучающихся. В данном направлении деятельности наиболее актуальны следующие задачи: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1. Выполнение всех принятых санитарно-гигиенических норм и требований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2. Разработка программ сбережения здоровья обучающихся, нормативной базы и механизмов реализации этих программ;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3. Оптимизация учебного процесса с целью преодоления негативных факторов и отрицательных воздействий на здоровье ребенка;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4. Создание на базе школы центра, содействующего укреплению здоровья обучающихся;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5. Разработка нормативной, правовой и учебно-дидактической базы, обеспечивающей деятельность школы;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t>6. Разработка базового комплекта психологических методик оценки психологического развития детей;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</w:pPr>
      <w:r w:rsidRPr="00E33557">
        <w:lastRenderedPageBreak/>
        <w:t>7. Создание службы консультативной и экстренной психологической помощи детям и их родителям.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20"/>
        <w:gridCol w:w="1590"/>
        <w:gridCol w:w="1576"/>
        <w:gridCol w:w="1588"/>
        <w:gridCol w:w="1454"/>
      </w:tblGrid>
      <w:tr w:rsidR="00E33557" w:rsidRPr="00E33557" w:rsidTr="00780B5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Учебный год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lang w:eastAsia="en-US"/>
              </w:rPr>
            </w:pPr>
            <w:r w:rsidRPr="00E33557">
              <w:rPr>
                <w:lang w:eastAsia="en-US"/>
              </w:rPr>
              <w:t>Количество учащихся</w:t>
            </w:r>
          </w:p>
        </w:tc>
      </w:tr>
      <w:tr w:rsidR="00E33557" w:rsidRPr="00E33557" w:rsidTr="00780B5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Всего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Практически здоровые      (1 группа)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Имеющие отклонения в состоянии здоровья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(2 группа)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Имеющие хронические заболевания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(3 группа)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780B5B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val="en-US" w:eastAsia="en-US"/>
              </w:rPr>
            </w:pPr>
          </w:p>
        </w:tc>
      </w:tr>
      <w:tr w:rsidR="00E33557" w:rsidRPr="00E33557" w:rsidTr="00780B5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2F0BF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201</w:t>
            </w:r>
            <w:r w:rsidR="002F0BF0">
              <w:rPr>
                <w:lang w:eastAsia="en-US"/>
              </w:rPr>
              <w:t>4</w:t>
            </w:r>
            <w:r w:rsidRPr="00E33557">
              <w:rPr>
                <w:lang w:eastAsia="en-US"/>
              </w:rPr>
              <w:t xml:space="preserve"> - 201</w:t>
            </w:r>
            <w:r w:rsidR="002F0BF0">
              <w:rPr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E33557" w:rsidRPr="00E33557">
              <w:rPr>
                <w:lang w:eastAsia="en-US"/>
              </w:rPr>
              <w:t xml:space="preserve"> (59%)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E33557" w:rsidRPr="00E33557">
              <w:rPr>
                <w:lang w:eastAsia="en-US"/>
              </w:rPr>
              <w:t xml:space="preserve"> (35,9%)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33557" w:rsidRPr="00E33557">
              <w:rPr>
                <w:lang w:eastAsia="en-US"/>
              </w:rPr>
              <w:t xml:space="preserve"> (4,5 %)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</w:tr>
      <w:tr w:rsidR="00E33557" w:rsidRPr="00E33557" w:rsidTr="00780B5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E33557" w:rsidP="002F0BF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33557">
              <w:rPr>
                <w:lang w:eastAsia="en-US"/>
              </w:rPr>
              <w:t>201</w:t>
            </w:r>
            <w:r w:rsidR="002F0BF0">
              <w:rPr>
                <w:lang w:eastAsia="en-US"/>
              </w:rPr>
              <w:t>5 - 2016</w:t>
            </w:r>
            <w:r w:rsidRPr="00E33557">
              <w:rPr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="00E33557" w:rsidRPr="00E33557">
              <w:rPr>
                <w:lang w:eastAsia="en-US"/>
              </w:rPr>
              <w:t>(58%)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E33557" w:rsidRPr="00E33557">
              <w:rPr>
                <w:lang w:eastAsia="en-US"/>
              </w:rPr>
              <w:t>(34,5%)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80B5B">
              <w:rPr>
                <w:lang w:eastAsia="en-US"/>
              </w:rPr>
              <w:t xml:space="preserve"> (</w:t>
            </w:r>
            <w:r w:rsidR="00E33557" w:rsidRPr="00E33557">
              <w:rPr>
                <w:lang w:eastAsia="en-US"/>
              </w:rPr>
              <w:t>6%)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</w:tr>
      <w:tr w:rsidR="00E33557" w:rsidRPr="00E33557" w:rsidTr="00780B5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2016 – 2017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  <w:r w:rsidR="00E33557" w:rsidRPr="00E33557">
              <w:rPr>
                <w:lang w:eastAsia="en-US"/>
              </w:rPr>
              <w:t xml:space="preserve"> (54,6 %)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2F0BF0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="00E33557" w:rsidRPr="00E33557">
              <w:rPr>
                <w:lang w:eastAsia="en-US"/>
              </w:rPr>
              <w:t xml:space="preserve"> (39,5 %)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780B5B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 (</w:t>
            </w:r>
            <w:r w:rsidR="00E33557" w:rsidRPr="00E33557">
              <w:rPr>
                <w:lang w:eastAsia="en-US"/>
              </w:rPr>
              <w:t>7 %)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  <w:rPr>
          <w:color w:val="FF0000"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Наблюдения показывают, что использование здоровьесберегающих технологий в учебном процессе позволяет учащимся более успешно адаптироваться в образовательном и социальном пространстве, раскрыть свои творческие способности, а учителю эффективно проводить профилактику асоциального поведения. Практически здоровых детей  в последние три года более 50 %.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jc w:val="left"/>
      </w:pPr>
      <w:r w:rsidRPr="00E33557">
        <w:t>Цели и задачи: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b/>
          <w:i/>
        </w:rPr>
      </w:pPr>
      <w:r w:rsidRPr="00E33557">
        <w:rPr>
          <w:b/>
          <w:i/>
        </w:rPr>
        <w:t>Систематическое и целенаправленное применение в образовательной практике критериев оценки здоровьесберегающего потенциала образовательных программ</w:t>
      </w:r>
    </w:p>
    <w:p w:rsidR="00E33557" w:rsidRPr="00E33557" w:rsidRDefault="00E33557" w:rsidP="00E33557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left"/>
      </w:pPr>
      <w:r w:rsidRPr="00E33557">
        <w:t>Совершенствовать организацию и формы физкультурно-оздоровительной работы</w:t>
      </w:r>
    </w:p>
    <w:p w:rsidR="00E33557" w:rsidRPr="00E33557" w:rsidRDefault="00E33557" w:rsidP="00E33557">
      <w:pPr>
        <w:widowControl/>
        <w:autoSpaceDE/>
        <w:autoSpaceDN/>
        <w:adjustRightInd/>
        <w:ind w:left="720" w:firstLine="0"/>
        <w:contextualSpacing/>
        <w:jc w:val="left"/>
      </w:pPr>
      <w:r w:rsidRPr="00E33557">
        <w:t xml:space="preserve"> ( систематизировать Дни здоровья, утреннюю зарядку в старшем и среднем звене, подвижные перемены)</w:t>
      </w:r>
    </w:p>
    <w:p w:rsidR="00E33557" w:rsidRPr="00E33557" w:rsidRDefault="00E33557" w:rsidP="00E33557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left"/>
      </w:pPr>
      <w:r w:rsidRPr="00E33557">
        <w:t>Внедрять формы и методы здоровьесберегающей деятельности в образовательный процесс и систему дополнительного образования;</w:t>
      </w:r>
    </w:p>
    <w:p w:rsidR="00E33557" w:rsidRPr="00E33557" w:rsidRDefault="00E33557" w:rsidP="00E33557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left"/>
      </w:pPr>
      <w:r w:rsidRPr="00E33557">
        <w:t>Систематизировать динамику текущей и хронической заболеваемости.</w:t>
      </w:r>
    </w:p>
    <w:p w:rsidR="00E33557" w:rsidRPr="00E33557" w:rsidRDefault="00E33557" w:rsidP="00E33557">
      <w:pPr>
        <w:widowControl/>
        <w:autoSpaceDE/>
        <w:autoSpaceDN/>
        <w:adjustRightInd/>
        <w:ind w:left="720" w:firstLine="0"/>
        <w:contextualSpacing/>
        <w:jc w:val="center"/>
        <w:rPr>
          <w:i/>
        </w:rPr>
      </w:pPr>
    </w:p>
    <w:p w:rsidR="00E33557" w:rsidRPr="00E33557" w:rsidRDefault="00E33557" w:rsidP="00E33557">
      <w:pPr>
        <w:widowControl/>
        <w:autoSpaceDE/>
        <w:autoSpaceDN/>
        <w:adjustRightInd/>
        <w:ind w:left="720" w:firstLine="0"/>
        <w:contextualSpacing/>
        <w:jc w:val="center"/>
        <w:rPr>
          <w:i/>
        </w:rPr>
      </w:pPr>
      <w:r w:rsidRPr="00E33557">
        <w:rPr>
          <w:i/>
        </w:rPr>
        <w:t>Ожидаемые результаты:</w:t>
      </w:r>
    </w:p>
    <w:p w:rsidR="00E33557" w:rsidRPr="00E33557" w:rsidRDefault="00E33557" w:rsidP="00E33557">
      <w:pPr>
        <w:widowControl/>
        <w:numPr>
          <w:ilvl w:val="0"/>
          <w:numId w:val="19"/>
        </w:numPr>
        <w:autoSpaceDE/>
        <w:autoSpaceDN/>
        <w:adjustRightInd/>
        <w:ind w:left="426"/>
        <w:contextualSpacing/>
        <w:jc w:val="left"/>
        <w:rPr>
          <w:i/>
        </w:rPr>
      </w:pPr>
      <w:r w:rsidRPr="00E33557">
        <w:t>Повышение эффективности учебного процесса, через повышение качества обучения на 3%,снятие функционального напряжения и утомления, увеличение процента здоровых детей (до 59%);</w:t>
      </w:r>
    </w:p>
    <w:p w:rsidR="00E33557" w:rsidRPr="00E33557" w:rsidRDefault="00E33557" w:rsidP="00E33557">
      <w:pPr>
        <w:widowControl/>
        <w:numPr>
          <w:ilvl w:val="0"/>
          <w:numId w:val="19"/>
        </w:numPr>
        <w:autoSpaceDE/>
        <w:autoSpaceDN/>
        <w:adjustRightInd/>
        <w:spacing w:after="200"/>
        <w:ind w:left="426"/>
        <w:contextualSpacing/>
        <w:jc w:val="left"/>
      </w:pPr>
      <w:r w:rsidRPr="00E33557">
        <w:t>Устойчивая мотивация достижения успеха на базе достаточно высокой адекватной самооценки (по результатам участия в мероприятиях)</w:t>
      </w:r>
    </w:p>
    <w:p w:rsidR="00E33557" w:rsidRPr="00E33557" w:rsidRDefault="00E33557" w:rsidP="00E33557">
      <w:pPr>
        <w:widowControl/>
        <w:numPr>
          <w:ilvl w:val="0"/>
          <w:numId w:val="19"/>
        </w:numPr>
        <w:autoSpaceDE/>
        <w:autoSpaceDN/>
        <w:adjustRightInd/>
        <w:ind w:left="426"/>
        <w:contextualSpacing/>
        <w:jc w:val="left"/>
      </w:pPr>
      <w:r w:rsidRPr="00E33557">
        <w:t>Формирование здоровых привычек в практике образования  (до 55%).</w:t>
      </w:r>
    </w:p>
    <w:p w:rsidR="00005BB9" w:rsidRPr="000B36A1" w:rsidRDefault="00005BB9" w:rsidP="00005BB9">
      <w:pPr>
        <w:rPr>
          <w:color w:val="FF0000"/>
        </w:rPr>
      </w:pPr>
    </w:p>
    <w:p w:rsidR="004303C3" w:rsidRDefault="004303C3" w:rsidP="00005BB9">
      <w:pPr>
        <w:ind w:firstLine="426"/>
        <w:rPr>
          <w:b/>
          <w:bCs/>
          <w:shd w:val="clear" w:color="auto" w:fill="FFFFFF"/>
        </w:rPr>
      </w:pPr>
    </w:p>
    <w:p w:rsidR="00005BB9" w:rsidRPr="00FC7078" w:rsidRDefault="00005BB9" w:rsidP="00005BB9">
      <w:pPr>
        <w:ind w:firstLine="426"/>
      </w:pPr>
      <w:r w:rsidRPr="00FC7078">
        <w:rPr>
          <w:b/>
          <w:bCs/>
          <w:shd w:val="clear" w:color="auto" w:fill="FFFFFF"/>
        </w:rPr>
        <w:t xml:space="preserve">Целью внутришкольного контроля является </w:t>
      </w:r>
      <w:r w:rsidRPr="00FC7078">
        <w:rPr>
          <w:shd w:val="clear" w:color="auto" w:fill="FFFFFF"/>
        </w:rPr>
        <w:t xml:space="preserve"> оказание методической помощи для  совершенствования и развития профессионального мастерства; взаимодействие администрации и педагогического коллектива, ориентированное на совершенствования педагогического процесса. </w:t>
      </w:r>
      <w:r w:rsidRPr="00FC7078">
        <w:br/>
        <w:t xml:space="preserve">Контроль осуществлялся как в форме инспектирования, так и в форме оказания методической помощи. План внутришкольного контроля корректировался по мере необходимости. Осуществление контроля сопровождалось соблюдением основных принципов: научности, гласности, объективности, цикличности, плановости. Итоги контроля отражены в протоколах совещаний при директоре, завуче, заседаниях </w:t>
      </w:r>
      <w:r w:rsidRPr="00FC7078">
        <w:lastRenderedPageBreak/>
        <w:t>методического совета, предметных методических объединений.</w:t>
      </w:r>
    </w:p>
    <w:p w:rsidR="00005BB9" w:rsidRPr="00FC7078" w:rsidRDefault="00005BB9" w:rsidP="00B819A6">
      <w:pPr>
        <w:pStyle w:val="af4"/>
        <w:spacing w:after="200"/>
        <w:jc w:val="both"/>
      </w:pPr>
      <w:r w:rsidRPr="00FC7078">
        <w:t>В течение учебного года осуществлялся внутр</w:t>
      </w:r>
      <w:r w:rsidR="00B819A6" w:rsidRPr="00FC7078">
        <w:t xml:space="preserve">ишкольный контроль по следующим </w:t>
      </w:r>
      <w:r w:rsidRPr="00FC7078">
        <w:t>блокам плана:</w:t>
      </w:r>
      <w:r w:rsidRPr="00FC7078">
        <w:tab/>
      </w:r>
    </w:p>
    <w:p w:rsidR="00005BB9" w:rsidRPr="00FC7078" w:rsidRDefault="00005BB9" w:rsidP="00005BB9">
      <w:pPr>
        <w:pStyle w:val="af4"/>
        <w:spacing w:after="200"/>
        <w:ind w:left="0"/>
        <w:jc w:val="both"/>
        <w:rPr>
          <w:b/>
        </w:rPr>
      </w:pPr>
      <w:r w:rsidRPr="00FC7078">
        <w:rPr>
          <w:b/>
        </w:rPr>
        <w:t>- контроль за ведением документации</w:t>
      </w:r>
    </w:p>
    <w:p w:rsidR="00005BB9" w:rsidRPr="00FC7078" w:rsidRDefault="00005BB9" w:rsidP="00005BB9">
      <w:pPr>
        <w:pStyle w:val="af4"/>
        <w:spacing w:after="200"/>
        <w:ind w:left="0"/>
        <w:jc w:val="both"/>
        <w:rPr>
          <w:b/>
        </w:rPr>
      </w:pPr>
      <w:r w:rsidRPr="00FC7078">
        <w:rPr>
          <w:b/>
        </w:rPr>
        <w:t>- контроль за качеством ЗУН;</w:t>
      </w:r>
    </w:p>
    <w:p w:rsidR="00005BB9" w:rsidRPr="00FC7078" w:rsidRDefault="00005BB9" w:rsidP="00005BB9">
      <w:pPr>
        <w:pStyle w:val="af4"/>
        <w:spacing w:after="200"/>
        <w:ind w:left="0"/>
        <w:jc w:val="both"/>
        <w:rPr>
          <w:b/>
        </w:rPr>
      </w:pPr>
      <w:r w:rsidRPr="00FC7078">
        <w:rPr>
          <w:b/>
        </w:rPr>
        <w:t>- контроль за подготовкой к государственной (итоговой) аттестации</w:t>
      </w:r>
    </w:p>
    <w:p w:rsidR="00005BB9" w:rsidRPr="00FC7078" w:rsidRDefault="00005BB9" w:rsidP="00005BB9">
      <w:pPr>
        <w:pStyle w:val="af4"/>
        <w:spacing w:after="200"/>
        <w:ind w:left="0" w:firstLine="708"/>
        <w:jc w:val="both"/>
      </w:pPr>
      <w:r w:rsidRPr="00FC7078">
        <w:t>Уровень обученности учащихся 1-</w:t>
      </w:r>
      <w:r w:rsidR="00E049CD" w:rsidRPr="00E049CD">
        <w:t>9</w:t>
      </w:r>
      <w:r w:rsidRPr="00FC7078">
        <w:t xml:space="preserve"> классов изучался и анализировался систематически путём проведения контрольных, тестовых и срезовых работ (входных, четвертных, по итогам полугодий, года), проведённых в рамках контроля за качеством преподавания предметов, классно-обобщающего контроля.</w:t>
      </w:r>
    </w:p>
    <w:p w:rsidR="006264B3" w:rsidRPr="00013810" w:rsidRDefault="006264B3" w:rsidP="006264B3">
      <w:pPr>
        <w:pStyle w:val="af4"/>
        <w:spacing w:after="200"/>
        <w:ind w:left="0" w:firstLine="708"/>
        <w:jc w:val="both"/>
      </w:pPr>
      <w:r w:rsidRPr="00013810">
        <w:rPr>
          <w:b/>
        </w:rPr>
        <w:t>Результаты работы за год по предметам следующие:</w:t>
      </w:r>
    </w:p>
    <w:tbl>
      <w:tblPr>
        <w:tblW w:w="14473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3827"/>
        <w:gridCol w:w="4111"/>
        <w:gridCol w:w="3260"/>
      </w:tblGrid>
      <w:tr w:rsidR="006264B3" w:rsidRPr="007F2A28" w:rsidTr="006264B3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b/>
                <w:lang w:eastAsia="en-US"/>
              </w:rPr>
            </w:pPr>
            <w:r w:rsidRPr="007F2A28">
              <w:rPr>
                <w:b/>
                <w:lang w:eastAsia="en-US"/>
              </w:rPr>
              <w:t xml:space="preserve">Предмет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b/>
                <w:lang w:eastAsia="en-US"/>
              </w:rPr>
            </w:pPr>
            <w:r w:rsidRPr="007F2A28">
              <w:rPr>
                <w:b/>
                <w:lang w:eastAsia="en-US"/>
              </w:rPr>
              <w:t>% качества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b/>
                <w:lang w:eastAsia="en-US"/>
              </w:rPr>
            </w:pPr>
            <w:r w:rsidRPr="007F2A28">
              <w:rPr>
                <w:b/>
                <w:lang w:eastAsia="en-US"/>
              </w:rPr>
              <w:t xml:space="preserve">Предмет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b/>
                <w:lang w:eastAsia="en-US"/>
              </w:rPr>
            </w:pPr>
            <w:r w:rsidRPr="007F2A28">
              <w:rPr>
                <w:b/>
                <w:lang w:eastAsia="en-US"/>
              </w:rPr>
              <w:t>% качества</w:t>
            </w:r>
          </w:p>
        </w:tc>
      </w:tr>
      <w:tr w:rsidR="006264B3" w:rsidRPr="007F2A28" w:rsidTr="006264B3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7F2A28" w:rsidRDefault="006264B3" w:rsidP="004303C3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79</w:t>
            </w:r>
          </w:p>
        </w:tc>
      </w:tr>
      <w:tr w:rsidR="00E049CD" w:rsidRPr="007F2A28" w:rsidTr="00E049CD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82</w:t>
            </w:r>
          </w:p>
        </w:tc>
      </w:tr>
      <w:tr w:rsidR="00E049CD" w:rsidRPr="007F2A28" w:rsidTr="006264B3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50</w:t>
            </w:r>
          </w:p>
        </w:tc>
      </w:tr>
      <w:tr w:rsidR="00E049CD" w:rsidRPr="007F2A28" w:rsidTr="00E049CD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71</w:t>
            </w:r>
          </w:p>
        </w:tc>
      </w:tr>
      <w:tr w:rsidR="00E049CD" w:rsidRPr="007F2A28" w:rsidTr="006264B3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82</w:t>
            </w:r>
          </w:p>
        </w:tc>
      </w:tr>
      <w:tr w:rsidR="00E049CD" w:rsidRPr="007F2A28" w:rsidTr="006264B3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90</w:t>
            </w:r>
          </w:p>
        </w:tc>
      </w:tr>
      <w:tr w:rsidR="00E049CD" w:rsidRPr="007F2A28" w:rsidTr="006264B3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75</w:t>
            </w:r>
          </w:p>
        </w:tc>
      </w:tr>
      <w:tr w:rsidR="00E049CD" w:rsidRPr="007F2A28" w:rsidTr="00E049CD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  <w:r w:rsidRPr="007F2A28">
              <w:rPr>
                <w:lang w:eastAsia="en-US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7F2A28" w:rsidRDefault="00E049CD" w:rsidP="00E049CD">
            <w:pPr>
              <w:spacing w:line="276" w:lineRule="auto"/>
              <w:rPr>
                <w:lang w:eastAsia="en-US"/>
              </w:rPr>
            </w:pPr>
          </w:p>
        </w:tc>
      </w:tr>
    </w:tbl>
    <w:p w:rsidR="006264B3" w:rsidRPr="00950A53" w:rsidRDefault="006264B3" w:rsidP="006264B3">
      <w:pPr>
        <w:ind w:firstLine="0"/>
        <w:rPr>
          <w:b/>
          <w:color w:val="FF0000"/>
        </w:rPr>
      </w:pPr>
    </w:p>
    <w:p w:rsidR="006264B3" w:rsidRPr="00B373C5" w:rsidRDefault="006264B3" w:rsidP="006264B3">
      <w:pPr>
        <w:rPr>
          <w:b/>
        </w:rPr>
      </w:pPr>
      <w:r w:rsidRPr="00B373C5">
        <w:rPr>
          <w:b/>
        </w:rPr>
        <w:t>Результаты итоговой аттестации учащихся 9-х классов ГИА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1477"/>
        <w:gridCol w:w="1856"/>
        <w:gridCol w:w="1857"/>
        <w:gridCol w:w="1856"/>
        <w:gridCol w:w="1856"/>
        <w:gridCol w:w="1856"/>
        <w:gridCol w:w="1857"/>
      </w:tblGrid>
      <w:tr w:rsidR="006264B3" w:rsidRPr="00B373C5" w:rsidTr="006264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6264B3">
            <w:pPr>
              <w:ind w:firstLine="0"/>
            </w:pPr>
            <w:r w:rsidRPr="00B373C5">
              <w:t>Предмет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6264B3">
            <w:pPr>
              <w:ind w:firstLine="0"/>
            </w:pPr>
            <w:r w:rsidRPr="00B373C5">
              <w:t>Всего сдавало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4303C3">
            <w:r w:rsidRPr="00B373C5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4303C3">
            <w:r w:rsidRPr="00B373C5"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4303C3">
            <w:r w:rsidRPr="00B373C5"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4303C3">
            <w:r w:rsidRPr="00B373C5"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4303C3">
            <w:r w:rsidRPr="00B373C5">
              <w:t>% качества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4303C3">
            <w:r w:rsidRPr="00B373C5">
              <w:t>% успев.</w:t>
            </w:r>
          </w:p>
        </w:tc>
      </w:tr>
      <w:tr w:rsidR="006264B3" w:rsidRPr="00B373C5" w:rsidTr="006264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B373C5" w:rsidRDefault="006264B3" w:rsidP="006264B3">
            <w:pPr>
              <w:ind w:firstLine="0"/>
            </w:pPr>
            <w:r w:rsidRPr="00B373C5"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E049CD" w:rsidRDefault="00E049CD" w:rsidP="004303C3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E049CD" w:rsidRPr="00B373C5" w:rsidTr="006264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B373C5" w:rsidRDefault="00E049CD" w:rsidP="00E049CD">
            <w:pPr>
              <w:ind w:firstLine="0"/>
            </w:pPr>
            <w:r w:rsidRPr="00B373C5">
              <w:t>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E049CD" w:rsidRPr="00B373C5" w:rsidTr="006264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B373C5" w:rsidRDefault="00E049CD" w:rsidP="00E049CD">
            <w:pPr>
              <w:ind w:firstLine="0"/>
            </w:pPr>
            <w:r w:rsidRPr="00B373C5">
              <w:t>Обществознание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B373C5" w:rsidRDefault="00E049CD" w:rsidP="00E049CD">
            <w:r>
              <w:rPr>
                <w:lang w:val="en-US"/>
              </w:rPr>
              <w:t>1</w:t>
            </w:r>
            <w:r w:rsidRPr="00B373C5"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E049CD" w:rsidRPr="00B373C5" w:rsidTr="006264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B373C5" w:rsidRDefault="00E049CD" w:rsidP="00E049CD">
            <w:pPr>
              <w:ind w:firstLine="0"/>
            </w:pPr>
            <w:r w:rsidRPr="00B373C5"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CD" w:rsidRPr="00E049CD" w:rsidRDefault="00E049CD" w:rsidP="00E049CD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</w:tbl>
    <w:p w:rsidR="006264B3" w:rsidRPr="00B373C5" w:rsidRDefault="006264B3" w:rsidP="006264B3"/>
    <w:p w:rsidR="006264B3" w:rsidRPr="00950A53" w:rsidRDefault="006264B3" w:rsidP="006264B3">
      <w:pPr>
        <w:rPr>
          <w:color w:val="FF0000"/>
        </w:rPr>
      </w:pPr>
      <w:r w:rsidRPr="00B373C5">
        <w:t xml:space="preserve">. </w:t>
      </w:r>
    </w:p>
    <w:p w:rsidR="006264B3" w:rsidRPr="00950A53" w:rsidRDefault="006264B3" w:rsidP="006264B3">
      <w:pPr>
        <w:ind w:firstLine="708"/>
        <w:rPr>
          <w:color w:val="FF0000"/>
        </w:rPr>
      </w:pPr>
    </w:p>
    <w:p w:rsidR="006264B3" w:rsidRPr="00BB42D9" w:rsidRDefault="006264B3" w:rsidP="006264B3"/>
    <w:p w:rsidR="00005BB9" w:rsidRPr="00BB42D9" w:rsidRDefault="00005BB9" w:rsidP="00005BB9">
      <w:pPr>
        <w:rPr>
          <w:b/>
        </w:rPr>
      </w:pPr>
      <w:r w:rsidRPr="00BB42D9">
        <w:rPr>
          <w:b/>
        </w:rPr>
        <w:t>Итоги обученности  учащихся:</w:t>
      </w:r>
    </w:p>
    <w:p w:rsidR="00005BB9" w:rsidRPr="000B36A1" w:rsidRDefault="00005BB9" w:rsidP="00005BB9">
      <w:pPr>
        <w:pStyle w:val="af4"/>
        <w:spacing w:after="200"/>
        <w:ind w:left="0"/>
        <w:jc w:val="both"/>
        <w:rPr>
          <w:color w:val="FF0000"/>
        </w:rPr>
      </w:pPr>
    </w:p>
    <w:p w:rsidR="00005BB9" w:rsidRPr="000B36A1" w:rsidRDefault="00005BB9" w:rsidP="00005BB9">
      <w:pPr>
        <w:pStyle w:val="af4"/>
        <w:spacing w:after="200"/>
        <w:ind w:left="0"/>
        <w:jc w:val="both"/>
        <w:rPr>
          <w:color w:val="FF0000"/>
        </w:rPr>
      </w:pPr>
      <w:r w:rsidRPr="000B36A1">
        <w:rPr>
          <w:noProof/>
          <w:color w:val="FF0000"/>
        </w:rPr>
        <w:lastRenderedPageBreak/>
        <w:drawing>
          <wp:inline distT="0" distB="0" distL="0" distR="0" wp14:anchorId="43433FEC" wp14:editId="05F81FAC">
            <wp:extent cx="9391650" cy="17240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5BB9" w:rsidRPr="000B36A1" w:rsidRDefault="00005BB9" w:rsidP="00005BB9">
      <w:pPr>
        <w:pStyle w:val="af4"/>
        <w:spacing w:after="200"/>
        <w:ind w:left="0"/>
        <w:jc w:val="both"/>
        <w:rPr>
          <w:color w:val="FF0000"/>
        </w:rPr>
      </w:pPr>
    </w:p>
    <w:p w:rsidR="00135AD7" w:rsidRPr="00FC7078" w:rsidRDefault="00E049CD" w:rsidP="00005BB9">
      <w:pPr>
        <w:pStyle w:val="af4"/>
        <w:spacing w:after="200"/>
        <w:ind w:left="0"/>
        <w:jc w:val="both"/>
      </w:pPr>
      <w:r w:rsidRPr="00E049CD">
        <w:t>78</w:t>
      </w:r>
      <w:r w:rsidR="00721858" w:rsidRPr="00FC7078">
        <w:t xml:space="preserve"> учащихся по результатам промежуточной аттестации</w:t>
      </w:r>
      <w:r w:rsidR="00135AD7" w:rsidRPr="00FC7078">
        <w:t xml:space="preserve"> успевают н</w:t>
      </w:r>
      <w:r w:rsidR="00FC7078" w:rsidRPr="00FC7078">
        <w:t>а «4» и «5», что составляет 38,6</w:t>
      </w:r>
      <w:r w:rsidR="00135AD7" w:rsidRPr="00FC7078">
        <w:t>%.</w:t>
      </w:r>
      <w:r w:rsidR="001136C1" w:rsidRPr="00FC7078">
        <w:t xml:space="preserve"> Качество обучения повысилось по сравнению с прошлым учебным годом.</w:t>
      </w:r>
    </w:p>
    <w:p w:rsidR="00005BB9" w:rsidRPr="006264B3" w:rsidRDefault="00005BB9" w:rsidP="00C01572">
      <w:pPr>
        <w:pStyle w:val="af4"/>
        <w:spacing w:after="200"/>
        <w:ind w:left="0"/>
        <w:jc w:val="both"/>
        <w:rPr>
          <w:b/>
        </w:rPr>
      </w:pPr>
      <w:r w:rsidRPr="006264B3">
        <w:rPr>
          <w:b/>
        </w:rPr>
        <w:t>- контроль за уровнем преподавания</w:t>
      </w:r>
    </w:p>
    <w:p w:rsidR="00005BB9" w:rsidRPr="006264B3" w:rsidRDefault="00005BB9" w:rsidP="00005BB9">
      <w:pPr>
        <w:pStyle w:val="af4"/>
        <w:spacing w:after="200"/>
        <w:ind w:left="0"/>
        <w:jc w:val="both"/>
        <w:rPr>
          <w:b/>
        </w:rPr>
      </w:pPr>
      <w:r w:rsidRPr="006264B3">
        <w:rPr>
          <w:b/>
        </w:rPr>
        <w:t>- контроль за объёмом выполнения учебных программ</w:t>
      </w:r>
    </w:p>
    <w:p w:rsidR="00C01572" w:rsidRPr="006264B3" w:rsidRDefault="00005BB9" w:rsidP="00C01572">
      <w:pPr>
        <w:pStyle w:val="af4"/>
        <w:spacing w:after="200"/>
        <w:ind w:left="0"/>
        <w:jc w:val="both"/>
        <w:rPr>
          <w:b/>
        </w:rPr>
      </w:pPr>
      <w:r w:rsidRPr="006264B3">
        <w:rPr>
          <w:b/>
        </w:rPr>
        <w:t>- контроль за осу</w:t>
      </w:r>
      <w:r w:rsidR="00C01572" w:rsidRPr="006264B3">
        <w:rPr>
          <w:b/>
        </w:rPr>
        <w:t>ществлением преподавания на дому.</w:t>
      </w:r>
    </w:p>
    <w:p w:rsidR="00005BB9" w:rsidRPr="006264B3" w:rsidRDefault="00005BB9" w:rsidP="00C01572">
      <w:pPr>
        <w:pStyle w:val="af4"/>
        <w:spacing w:after="200"/>
        <w:ind w:left="0"/>
        <w:jc w:val="both"/>
        <w:rPr>
          <w:b/>
        </w:rPr>
      </w:pPr>
      <w:r w:rsidRPr="006264B3">
        <w:t>План контроля  выполнен.</w:t>
      </w:r>
    </w:p>
    <w:p w:rsidR="00AC1BE3" w:rsidRDefault="00AC1BE3" w:rsidP="00005BB9">
      <w:pPr>
        <w:ind w:firstLine="708"/>
      </w:pPr>
    </w:p>
    <w:p w:rsidR="00005BB9" w:rsidRPr="006264B3" w:rsidRDefault="00005BB9" w:rsidP="00005BB9">
      <w:pPr>
        <w:ind w:firstLine="708"/>
      </w:pPr>
      <w:r w:rsidRPr="006264B3">
        <w:t>В системе ведётся методическая работа в школе.</w:t>
      </w:r>
    </w:p>
    <w:p w:rsidR="00005BB9" w:rsidRPr="006264B3" w:rsidRDefault="00005BB9" w:rsidP="00C01572">
      <w:pPr>
        <w:ind w:firstLine="708"/>
      </w:pPr>
      <w:r w:rsidRPr="006264B3">
        <w:t xml:space="preserve">Цель методической работы: профессиональная социализация, повышение профессиональной компетентности учителя. </w:t>
      </w:r>
    </w:p>
    <w:p w:rsidR="00005BB9" w:rsidRPr="006264B3" w:rsidRDefault="00005BB9" w:rsidP="00005BB9">
      <w:pPr>
        <w:ind w:firstLine="480"/>
      </w:pPr>
      <w:r w:rsidRPr="006264B3">
        <w:t xml:space="preserve">Проанализировав состояние и прогноз тенденций внешней среды, социального заказа и состояние нашего образовательного учреждения, был определен следующий круг задач методической работы:  </w:t>
      </w:r>
    </w:p>
    <w:p w:rsidR="00005BB9" w:rsidRPr="006264B3" w:rsidRDefault="00005BB9" w:rsidP="009B41EE">
      <w:pPr>
        <w:widowControl/>
        <w:numPr>
          <w:ilvl w:val="0"/>
          <w:numId w:val="12"/>
        </w:numPr>
        <w:autoSpaceDE/>
        <w:autoSpaceDN/>
        <w:adjustRightInd/>
      </w:pPr>
      <w:r w:rsidRPr="006264B3">
        <w:t>развитие профессиональной культуры учителя;</w:t>
      </w:r>
    </w:p>
    <w:p w:rsidR="00005BB9" w:rsidRPr="006264B3" w:rsidRDefault="00005BB9" w:rsidP="009B41EE">
      <w:pPr>
        <w:widowControl/>
        <w:numPr>
          <w:ilvl w:val="0"/>
          <w:numId w:val="12"/>
        </w:numPr>
        <w:autoSpaceDE/>
        <w:autoSpaceDN/>
        <w:adjustRightInd/>
      </w:pPr>
      <w:r w:rsidRPr="006264B3">
        <w:t>совершенствование педагогического мастерства учителей, повышение их компетентности;</w:t>
      </w:r>
    </w:p>
    <w:p w:rsidR="00005BB9" w:rsidRPr="006264B3" w:rsidRDefault="00005BB9" w:rsidP="009B41EE">
      <w:pPr>
        <w:widowControl/>
        <w:numPr>
          <w:ilvl w:val="0"/>
          <w:numId w:val="12"/>
        </w:numPr>
        <w:autoSpaceDE/>
        <w:autoSpaceDN/>
        <w:adjustRightInd/>
      </w:pPr>
      <w:r w:rsidRPr="006264B3">
        <w:t>подготовка к введению ФГОС в ООО;</w:t>
      </w:r>
    </w:p>
    <w:p w:rsidR="00005BB9" w:rsidRPr="006264B3" w:rsidRDefault="00005BB9" w:rsidP="009B41EE">
      <w:pPr>
        <w:widowControl/>
        <w:numPr>
          <w:ilvl w:val="0"/>
          <w:numId w:val="12"/>
        </w:numPr>
        <w:autoSpaceDE/>
        <w:autoSpaceDN/>
        <w:adjustRightInd/>
      </w:pPr>
      <w:r w:rsidRPr="006264B3">
        <w:t>гуманизация отношений между всеми участниками образовательного взаимодействия.</w:t>
      </w:r>
    </w:p>
    <w:p w:rsidR="00B819A6" w:rsidRPr="006264B3" w:rsidRDefault="00005BB9" w:rsidP="00C01572">
      <w:pPr>
        <w:ind w:firstLine="540"/>
      </w:pPr>
      <w:r w:rsidRPr="006264B3">
        <w:t xml:space="preserve">Методическая  проблема: «Непрерывное совершенствование профессиональной компетентности учителя – важнейший ресурс повышения  качества образовательного процесса». </w:t>
      </w:r>
    </w:p>
    <w:p w:rsidR="00005BB9" w:rsidRPr="006264B3" w:rsidRDefault="00005BB9" w:rsidP="00005BB9">
      <w:pPr>
        <w:ind w:left="120"/>
      </w:pPr>
      <w:r w:rsidRPr="006264B3">
        <w:t>В школе действует следующая система методической работы:</w:t>
      </w:r>
    </w:p>
    <w:p w:rsidR="00005BB9" w:rsidRPr="000B36A1" w:rsidRDefault="00005BB9" w:rsidP="00005BB9">
      <w:pPr>
        <w:ind w:firstLine="540"/>
        <w:rPr>
          <w:color w:val="FF0000"/>
        </w:rPr>
      </w:pPr>
      <w:r w:rsidRPr="000B36A1">
        <w:rPr>
          <w:noProof/>
          <w:color w:val="FF0000"/>
        </w:rPr>
        <w:lastRenderedPageBreak/>
        <mc:AlternateContent>
          <mc:Choice Requires="wpc">
            <w:drawing>
              <wp:inline distT="0" distB="0" distL="0" distR="0" wp14:anchorId="7E3BCA6E" wp14:editId="56D1EB33">
                <wp:extent cx="6705600" cy="3169724"/>
                <wp:effectExtent l="0" t="0" r="0" b="0"/>
                <wp:docPr id="2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1208" y="0"/>
                            <a:ext cx="4032900" cy="48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240526" w:rsidRDefault="002F0BF0" w:rsidP="00005BB9">
                              <w:pPr>
                                <w:rPr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63094" tIns="31547" rIns="63094" bIns="31547" anchor="ctr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0117" y="342845"/>
                            <a:ext cx="2496423" cy="32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99366" y="1015648"/>
                            <a:ext cx="1996262" cy="289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методический совет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96502" y="1147953"/>
                            <a:ext cx="1546682" cy="423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Психологическая служба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99852" y="1505238"/>
                            <a:ext cx="1895776" cy="451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Методические объединения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81226"/>
                            <a:ext cx="1628775" cy="295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Общество учащихся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99366" y="2476499"/>
                            <a:ext cx="1815359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Библиотечная служба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47329" y="2181226"/>
                            <a:ext cx="2147249" cy="447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Аудио, видеоинформация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50192" y="2819401"/>
                            <a:ext cx="3146492" cy="314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0BF0" w:rsidRPr="00EE3AC9" w:rsidRDefault="002F0BF0" w:rsidP="00005BB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E3AC9">
                                <w:rPr>
                                  <w:color w:val="000000"/>
                                </w:rPr>
                                <w:t>Система повышения квалификации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/>
                        <wps:spPr bwMode="auto">
                          <a:xfrm>
                            <a:off x="2547600" y="666750"/>
                            <a:ext cx="0" cy="34889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3696729" y="1147953"/>
                            <a:ext cx="2997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/>
                        <wps:spPr bwMode="auto">
                          <a:xfrm>
                            <a:off x="2598685" y="1304925"/>
                            <a:ext cx="0" cy="20031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 flipH="1">
                            <a:off x="1628775" y="1956520"/>
                            <a:ext cx="529484" cy="22470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>
                            <a:off x="2611244" y="1956520"/>
                            <a:ext cx="0" cy="47205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300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>
                            <a:off x="2963021" y="1956520"/>
                            <a:ext cx="551704" cy="22470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3BCA6E" id="Полотно 31" o:spid="_x0000_s1026" editas="canvas" style="width:528pt;height:249.6pt;mso-position-horizontal-relative:char;mso-position-vertical-relative:line" coordsize="67056,3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">
                <v:shape id="_x0000_s1027" type="#_x0000_t75" style="position:absolute;width:67056;height:31692;visibility:visible;mso-wrap-style:square">
                  <v:fill o:detectmouseclick="t"/>
                  <v:path o:connecttype="none"/>
                </v:shape>
                <v:rect id="Rectangle 5" o:spid="_x0000_s1028" style="position:absolute;left:7512;width:40329;height:48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/g8EA&#10;AADaAAAADwAAAGRycy9kb3ducmV2LnhtbESPT4vCMBTE78J+h/AWvNlUQZFqWoqLy8LiwT94fjTP&#10;tti8dJto67ffCILHYWZ+w6yzwTTiTp2rLSuYRjEI4sLqmksFp+N2sgThPLLGxjIpeJCDLP0YrTHR&#10;tuc93Q++FAHCLkEFlfdtIqUrKjLoItsSB+9iO4M+yK6UusM+wE0jZ3G8kAZrDgsVtrSpqLgebkbB&#10;rz//abuj3eV7bjZbZ/KvvOmVGn8O+QqEp8G/w6/2j1Ywh+eVc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f4PBAAAA2gAAAA8AAAAAAAAAAAAAAAAAmAIAAGRycy9kb3du&#10;cmV2LnhtbFBLBQYAAAAABAAEAPUAAACGAwAAAAA=&#10;" filled="f" fillcolor="#cc9" stroked="f">
                  <v:textbox inset="1.75261mm,.87631mm,1.75261mm,.87631mm">
                    <w:txbxContent>
                      <w:p w:rsidR="002F0BF0" w:rsidRPr="00240526" w:rsidRDefault="002F0BF0" w:rsidP="00005BB9">
                        <w:pPr>
                          <w:rPr>
                            <w:szCs w:val="4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4501;top:3428;width:24964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tJcIA&#10;AADaAAAADwAAAGRycy9kb3ducmV2LnhtbESPQWvCQBSE7wX/w/KEXopu0oMN0VVEKAoeSqM/4Jl9&#10;JsHs27C7TeK/dwuCx2FmvmFWm9G0oifnG8sK0nkCgri0uuFKwfn0PctA+ICssbVMCu7kYbOevK0w&#10;13bgX+qLUIkIYZ+jgjqELpfSlzUZ9HPbEUfvap3BEKWrpHY4RLhp5WeSLKTBhuNCjR3taipvxZ9R&#10;cEn15Z59Fbd02BfHzH30NPQ/Sr1Px+0SRKAxvMLP9kErWMD/lX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O0lwgAAANoAAAAPAAAAAAAAAAAAAAAAAJgCAABkcnMvZG93&#10;bnJldi54bWxQSwUGAAAAAAQABAD1AAAAhwMAAAAA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Педагогический совет</w:t>
                        </w:r>
                      </w:p>
                    </w:txbxContent>
                  </v:textbox>
                </v:shape>
                <v:shape id="Text Box 8" o:spid="_x0000_s1030" type="#_x0000_t202" style="position:absolute;left:16993;top:10156;width:19963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/czMAA&#10;AADaAAAADwAAAGRycy9kb3ducmV2LnhtbERPS2rDMBDdF3IHMYVuSiK7i9a4VkIJlASyKHVygLE1&#10;tUyskZFU27l9tCh0+Xj/arfYQUzkQ+9YQb7JQBC3TvfcKbicP9cFiBCRNQ6OScGNAuy2q4cKS+1m&#10;/qapjp1IIRxKVGBiHEspQ2vIYti4kThxP85bjAn6TmqPcwq3g3zJsldpsefUYHCkvaH2Wv9aBU2u&#10;m1vxVl/z+VCfCv880Tx9KfX0uHy8g4i0xH/xn/uoFaSt6Uq6AX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/czMAAAADaAAAADwAAAAAAAAAAAAAAAACYAgAAZHJzL2Rvd25y&#10;ZXYueG1sUEsFBgAAAAAEAAQA9QAAAIUDAAAAAA==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методический совет</w:t>
                        </w:r>
                      </w:p>
                    </w:txbxContent>
                  </v:textbox>
                </v:shape>
                <v:shape id="Text Box 9" o:spid="_x0000_s1031" type="#_x0000_t202" style="position:absolute;left:39965;top:11479;width:15466;height:4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l08AA&#10;AADaAAAADwAAAGRycy9kb3ducmV2LnhtbESPQYvCMBSE7wv+h/AEb2uqB1mrUUSpeNWKenw0z7bY&#10;vJQmrfXfmwXB4zAz3zDLdW8q0VHjSssKJuMIBHFmdcm5gnOa/P6BcB5ZY2WZFLzIwXo1+FlirO2T&#10;j9SdfC4ChF2MCgrv61hKlxVk0I1tTRy8u20M+iCbXOoGnwFuKjmNopk0WHJYKLCmbUHZ49QaBW2b&#10;TrdRn+x3XZom9X53uSXXi1KjYb9ZgPDU+2/40z5oBXP4vxJu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ml08AAAADaAAAADwAAAAAAAAAAAAAAAACYAgAAZHJzL2Rvd25y&#10;ZXYueG1sUEsFBgAAAAAEAAQA9QAAAIUDAAAAAA==&#10;" filled="f" fillcolor="#cc9">
                  <v:shadow color="#303"/>
                  <v:textbox style="mso-fit-shape-to-text:t"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Психологическая служба</w:t>
                        </w:r>
                      </w:p>
                    </w:txbxContent>
                  </v:textbox>
                </v:shape>
                <v:shape id="Text Box 10" o:spid="_x0000_s1032" type="#_x0000_t202" style="position:absolute;left:17998;top:15052;width:18958;height:4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7I8QA&#10;AADbAAAADwAAAGRycy9kb3ducmV2LnhtbESPQWvDMAyF74P9B6NCL2N10sMW0rqlDMYGO4ym+wFq&#10;rCahsRxsL0n//XQY9Cbxnt77tN3Prlcjhdh5NpCvMlDEtbcdNwZ+Tu/PBaiYkC32nsnAjSLsd48P&#10;Wyytn/hIY5UaJSEcSzTQpjSUWse6JYdx5Qdi0S4+OEyyhkbbgJOEu16vs+xFO+xYGloc6K2l+lr9&#10;OgPn3J5vxWt1zaeP6qsITyNN47cxy8V82IBKNKe7+f/60wq+0MsvMoD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+uyPEAAAA2wAAAA8AAAAAAAAAAAAAAAAAmAIAAGRycy9k&#10;b3ducmV2LnhtbFBLBQYAAAAABAAEAPUAAACJAwAAAAA=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Методические объединения</w:t>
                        </w:r>
                      </w:p>
                    </w:txbxContent>
                  </v:textbox>
                </v:shape>
                <v:shape id="Text Box 14" o:spid="_x0000_s1033" type="#_x0000_t202" style="position:absolute;top:21812;width:1628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W9IMIA&#10;AADbAAAADwAAAGRycy9kb3ducmV2LnhtbERPS2rDMBDdF3oHMYFuSiO7hMS4VkIphBSyKHFygIk1&#10;sY2tkZFU27l9VSh0N4/3nWI3m16M5HxrWUG6TEAQV1a3XCu4nPcvGQgfkDX2lknBnTzsto8PBeba&#10;TnyisQy1iCHsc1TQhDDkUvqqIYN+aQfiyN2sMxgidLXUDqcYbnr5miRrabDl2NDgQB8NVV35bRRc&#10;U329Z5uyS6dDeczc80jT+KXU02J+fwMRaA7/4j/3p47zV/D7Sz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b0gwgAAANsAAAAPAAAAAAAAAAAAAAAAAJgCAABkcnMvZG93&#10;bnJldi54bWxQSwUGAAAAAAQABAD1AAAAhwMAAAAA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Общество учащихся</w:t>
                        </w:r>
                      </w:p>
                    </w:txbxContent>
                  </v:textbox>
                </v:shape>
                <v:shape id="Text Box 15" o:spid="_x0000_s1034" type="#_x0000_t202" style="position:absolute;left:16993;top:24764;width:1815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Yu8IA&#10;AADbAAAADwAAAGRycy9kb3ducmV2LnhtbERPS2rDMBDdF3oHMYFuSiO7kMS4VkIphBSyKHFygIk1&#10;sY2tkZFU27l9VSh0N4/3nWI3m16M5HxrWUG6TEAQV1a3XCu4nPcvGQgfkDX2lknBnTzsto8PBeba&#10;TnyisQy1iCHsc1TQhDDkUvqqIYN+aQfiyN2sMxgidLXUDqcYbnr5miRrabDl2NDgQB8NVV35bRRc&#10;U329Z5uyS6dDeczc80jT+KXU02J+fwMRaA7/4j/3p47zV/D7Sz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Ri7wgAAANsAAAAPAAAAAAAAAAAAAAAAAJgCAABkcnMvZG93&#10;bnJldi54bWxQSwUGAAAAAAQABAD1AAAAhwMAAAAA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Библиотечная служба</w:t>
                        </w:r>
                      </w:p>
                    </w:txbxContent>
                  </v:textbox>
                </v:shape>
                <v:shape id="Text Box 16" o:spid="_x0000_s1035" type="#_x0000_t202" style="position:absolute;left:36473;top:21812;width:21472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zMEA&#10;AADbAAAADwAAAGRycy9kb3ducmV2LnhtbERPzYrCMBC+L/gOYYS9LJp2D26pRhFhUfCwbPUBxmZs&#10;i82kJNm2vr1ZELzNx/c7q81oWtGT841lBek8AUFcWt1wpeB8+p5lIHxA1thaJgV38rBZT95WmGs7&#10;8C/1RahEDGGfo4I6hC6X0pc1GfRz2xFH7mqdwRChq6R2OMRw08rPJFlIgw3Hhho72tVU3oo/o+CS&#10;6ss9+ypu6bAvjpn76Gnof5R6n47bJYhAY3iJn+6DjvMX8P9LP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bhszBAAAA2wAAAA8AAAAAAAAAAAAAAAAAmAIAAGRycy9kb3du&#10;cmV2LnhtbFBLBQYAAAAABAAEAPUAAACGAwAAAAA=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Аудио, видеоинформация</w:t>
                        </w:r>
                      </w:p>
                    </w:txbxContent>
                  </v:textbox>
                </v:shape>
                <v:shape id="Text Box 17" o:spid="_x0000_s1036" type="#_x0000_t202" style="position:absolute;left:13501;top:28194;width:3146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jV8EA&#10;AADbAAAADwAAAGRycy9kb3ducmV2LnhtbERPzYrCMBC+L/gOYQQvi6b1sJZqFBEWBQ/LVh9gbMa2&#10;2ExKkm3r25uFhb3Nx/c7m91oWtGT841lBekiAUFcWt1wpeB6+ZxnIHxA1thaJgVP8rDbTt42mGs7&#10;8Df1RahEDGGfo4I6hC6X0pc1GfQL2xFH7m6dwRChq6R2OMRw08plknxIgw3Hhho7OtRUPoofo+CW&#10;6tszWxWPdDgW58y99zT0X0rNpuN+DSLQGP7Ff+6TjvNX8PtLPE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XI1fBAAAA2wAAAA8AAAAAAAAAAAAAAAAAmAIAAGRycy9kb3du&#10;cmV2LnhtbFBLBQYAAAAABAAEAPUAAACGAwAAAAA=&#10;" filled="f" fillcolor="#cc9">
                  <v:shadow color="#303"/>
                  <v:textbox inset="1.75261mm,.87631mm,1.75261mm,.87631mm">
                    <w:txbxContent>
                      <w:p w:rsidR="002F0BF0" w:rsidRPr="00EE3AC9" w:rsidRDefault="002F0BF0" w:rsidP="00005BB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E3AC9">
                          <w:rPr>
                            <w:color w:val="000000"/>
                          </w:rPr>
                          <w:t>Система повышения квалификации</w:t>
                        </w:r>
                      </w:p>
                    </w:txbxContent>
                  </v:textbox>
                </v:shape>
                <v:line id="Line 18" o:spid="_x0000_s1037" style="position:absolute;visibility:visible;mso-wrap-style:square" from="25476,6667" to="25476,10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Q8cQAAADbAAAADwAAAGRycy9kb3ducmV2LnhtbESPQWvCQBCF7wX/wzKCN920FpXUVcQi&#10;7aliWtDjmB2TkOxsyG41/nvnUOhthvfmvW+W69416kpdqDwbeJ4koIhzbysuDPx878YLUCEiW2w8&#10;k4E7BVivBk9LTK2/8YGuWSyUhHBI0UAZY5tqHfKSHIaJb4lFu/jOYZS1K7Tt8CbhrtEvSTLTDiuW&#10;hhJb2paU19mvM3B83c2n5yQ7xf37x7n+Ou1brC/GjIb95g1UpD7+m/+uP63gC6z8IgPo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5DxxAAAANsAAAAPAAAAAAAAAAAA&#10;AAAAAKECAABkcnMvZG93bnJldi54bWxQSwUGAAAAAAQABAD5AAAAkgMAAAAA&#10;" strokeweight="3pt">
                  <v:stroke endarrow="block"/>
                  <v:shadow color="#303"/>
                </v:line>
                <v:line id="Line 20" o:spid="_x0000_s1038" style="position:absolute;visibility:visible;mso-wrap-style:square" from="36967,11479" to="39965,1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FWSsIAAADbAAAADwAAAGRycy9kb3ducmV2LnhtbERPTWvCQBC9C/6HZQre6qaxVEldRVqC&#10;PVWMQj2O2TEJyc6G7Jqk/757KHh8vO/1djSN6KlzlWUFL/MIBHFudcWFgvMpfV6BcB5ZY2OZFPyS&#10;g+1mOlljou3AR+ozX4gQwi5BBaX3bSKly0sy6Oa2JQ7czXYGfYBdIXWHQwg3jYyj6E0arDg0lNjS&#10;R0l5nd2Ngp/XdLm4RtnFHz731/r7cmixvik1exp37yA8jf4h/nd/aQVxWB++hB8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FWSsIAAADbAAAADwAAAAAAAAAAAAAA&#10;AAChAgAAZHJzL2Rvd25yZXYueG1sUEsFBgAAAAAEAAQA+QAAAJADAAAAAA==&#10;" strokeweight="3pt">
                  <v:stroke endarrow="block"/>
                  <v:shadow color="#303"/>
                </v:line>
                <v:line id="Line 21" o:spid="_x0000_s1039" style="position:absolute;visibility:visible;mso-wrap-style:square" from="25986,13049" to="25986,15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3z0cMAAADbAAAADwAAAGRycy9kb3ducmV2LnhtbESPQYvCMBSE7wv+h/AEb2uqLqtUo4gi&#10;elKsgh6fzbMtbV5KE7X7783Cwh6HmfmGmS1aU4knNa6wrGDQj0AQp1YXnCk4nzafExDOI2usLJOC&#10;H3KwmHc+Zhhr++IjPROfiQBhF6OC3Ps6ltKlORl0fVsTB+9uG4M+yCaTusFXgJtKDqPoWxosOCzk&#10;WNMqp7RMHkbB5WszHt2i5OoP6+2t3F8PNZZ3pXrddjkF4an1/+G/9k4rGA7g90v4AXL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d89HDAAAA2wAAAA8AAAAAAAAAAAAA&#10;AAAAoQIAAGRycy9kb3ducmV2LnhtbFBLBQYAAAAABAAEAPkAAACRAwAAAAA=&#10;" strokeweight="3pt">
                  <v:stroke endarrow="block"/>
                  <v:shadow color="#303"/>
                </v:line>
                <v:line id="Line 25" o:spid="_x0000_s1040" style="position:absolute;flip:x;visibility:visible;mso-wrap-style:square" from="16287,19565" to="21582,2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ieK8QAAADbAAAADwAAAGRycy9kb3ducmV2LnhtbESPQWvCQBSE74L/YXlCb7rRYirRVcRS&#10;0FNr7MXbI/tMgtm3Mbua6K/vFgSPw8x8wyxWnanEjRpXWlYwHkUgiDOrS84V/B6+hjMQziNrrCyT&#10;gjs5WC37vQUm2ra8p1vqcxEg7BJUUHhfJ1K6rCCDbmRr4uCdbGPQB9nkUjfYBrip5CSKYmmw5LBQ&#10;YE2bgrJzejUKLvrj/fPePb5bytLDNf7Z5Zv4qNTboFvPQXjq/Cv8bG+1gskU/r+E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J4rxAAAANsAAAAPAAAAAAAAAAAA&#10;AAAAAKECAABkcnMvZG93bnJldi54bWxQSwUGAAAAAAQABAD5AAAAkgMAAAAA&#10;" strokeweight="3pt">
                  <v:stroke endarrow="block"/>
                  <v:shadow color="#303"/>
                </v:line>
                <v:line id="Line 26" o:spid="_x0000_s1041" style="position:absolute;visibility:visible;mso-wrap-style:square" from="26112,19565" to="26112,2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RrpcUAAADbAAAADwAAAGRycy9kb3ducmV2LnhtbESPQWvCQBSE70L/w/IKvdVNU0lLdA1F&#10;ET1VTAt6fGafSUj2bciuJv333ULB4zAz3zCLbDStuFHvassKXqYRCOLC6ppLBd9fm+d3EM4ja2wt&#10;k4IfcpAtHyYLTLUd+EC33JciQNilqKDyvkuldEVFBt3UdsTBu9jeoA+yL6XucQhw08o4ihJpsOaw&#10;UGFHq4qKJr8aBcfZ5u31HOUnv19vz83nad9hc1Hq6XH8mIPwNPp7+L+90wriBP6+h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RrpcUAAADbAAAADwAAAAAAAAAA&#10;AAAAAAChAgAAZHJzL2Rvd25yZXYueG1sUEsFBgAAAAAEAAQA+QAAAJMDAAAAAA==&#10;" strokeweight="3pt">
                  <v:stroke endarrow="block"/>
                  <v:shadow color="#303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2" o:spid="_x0000_s1042" type="#_x0000_t32" style="position:absolute;left:29630;top:19565;width:5517;height:22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+FQcYAAADbAAAADwAAAGRycy9kb3ducmV2LnhtbESP3WrCQBSE74W+w3IK3ummKq2m2YgU&#10;FEGKNP7Qy0P2NEmbPZtmV41v7xYKXg4z8w2TzDtTizO1rrKs4GkYgSDOra64ULDfLQdTEM4ja6wt&#10;k4IrOZinD70EY20v/EHnzBciQNjFqKD0vomldHlJBt3QNsTB+7KtQR9kW0jd4iXATS1HUfQsDVYc&#10;Fkps6K2k/Cc7mUAZb2am+l6+r14mx+x3uv1cLQ4TpfqP3eIVhKfO38P/7bVWMB7B35fwA2R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PhUHGAAAA2wAAAA8AAAAAAAAA&#10;AAAAAAAAoQIAAGRycy9kb3ducmV2LnhtbFBLBQYAAAAABAAEAPkAAACUAwAAAAA=&#10;" strokecolor="black [3040]" strokeweight="3pt">
                  <v:stroke endarrow="open"/>
                </v:shape>
                <w10:anchorlock/>
              </v:group>
            </w:pict>
          </mc:Fallback>
        </mc:AlternateContent>
      </w:r>
    </w:p>
    <w:p w:rsidR="00005BB9" w:rsidRPr="000B36A1" w:rsidRDefault="00005BB9" w:rsidP="00005BB9">
      <w:pPr>
        <w:rPr>
          <w:rStyle w:val="FontStyle29"/>
          <w:color w:val="FF0000"/>
          <w:sz w:val="24"/>
          <w:szCs w:val="24"/>
        </w:rPr>
      </w:pPr>
    </w:p>
    <w:p w:rsidR="00005BB9" w:rsidRPr="006264B3" w:rsidRDefault="00005BB9" w:rsidP="00005BB9">
      <w:pPr>
        <w:ind w:hanging="180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В соответствии с целями и задачами методическая работа осуществлялась по следующим направлениям деятельности: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Тематические педсоветы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 xml:space="preserve">Школьные методические объединения, </w:t>
      </w:r>
      <w:r w:rsidRPr="006264B3">
        <w:rPr>
          <w:rStyle w:val="FontStyle32"/>
          <w:sz w:val="24"/>
          <w:szCs w:val="24"/>
        </w:rPr>
        <w:t xml:space="preserve"> с</w:t>
      </w:r>
      <w:r w:rsidRPr="006264B3">
        <w:rPr>
          <w:rStyle w:val="FontStyle29"/>
          <w:sz w:val="24"/>
          <w:szCs w:val="24"/>
        </w:rPr>
        <w:t>еминары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Работа по темам самообразования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Открытые уроки, их анализ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Предметные недели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Информационно-методическое обслуживание учителей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Диагностика педагогического профессионализма и качества образования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Организация и контроль курсовой подготовки учителей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Аттестация педагогических и руководящих работников</w:t>
      </w:r>
    </w:p>
    <w:p w:rsidR="00005BB9" w:rsidRPr="006264B3" w:rsidRDefault="00005BB9" w:rsidP="009B41EE">
      <w:pPr>
        <w:numPr>
          <w:ilvl w:val="0"/>
          <w:numId w:val="10"/>
        </w:numPr>
        <w:tabs>
          <w:tab w:val="clear" w:pos="1287"/>
          <w:tab w:val="num" w:pos="360"/>
        </w:tabs>
        <w:ind w:hanging="92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Участие в конкурсах и конференциях.</w:t>
      </w:r>
    </w:p>
    <w:p w:rsidR="00005BB9" w:rsidRPr="006264B3" w:rsidRDefault="00005BB9" w:rsidP="00005BB9">
      <w:pPr>
        <w:ind w:left="360"/>
        <w:rPr>
          <w:rStyle w:val="FontStyle29"/>
          <w:sz w:val="24"/>
          <w:szCs w:val="24"/>
        </w:rPr>
      </w:pPr>
    </w:p>
    <w:p w:rsidR="00005BB9" w:rsidRPr="006264B3" w:rsidRDefault="00005BB9" w:rsidP="006264B3">
      <w:pPr>
        <w:ind w:firstLine="56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Планирует и направляет методическую работу школы   методический совет (МС). Он   осуществляет руководство инновационной, экспериментальной и исследовательской деятельностью как школы в целом, так и каждого участника образовательного процесса: администрации, учителей-предмет</w:t>
      </w:r>
      <w:r w:rsidR="006264B3">
        <w:rPr>
          <w:rStyle w:val="FontStyle29"/>
          <w:sz w:val="24"/>
          <w:szCs w:val="24"/>
        </w:rPr>
        <w:t xml:space="preserve">ников, классных руководителей. </w:t>
      </w:r>
      <w:r w:rsidRPr="006264B3">
        <w:rPr>
          <w:rStyle w:val="FontStyle29"/>
          <w:sz w:val="24"/>
          <w:szCs w:val="24"/>
        </w:rPr>
        <w:t>Деятельность МС осуществляется в соответствии с локальными актами, утвержденными на уровне школы.</w:t>
      </w:r>
      <w:r w:rsidR="006264B3">
        <w:rPr>
          <w:rStyle w:val="FontStyle27"/>
          <w:i w:val="0"/>
          <w:iCs w:val="0"/>
          <w:spacing w:val="0"/>
          <w:sz w:val="24"/>
          <w:szCs w:val="24"/>
        </w:rPr>
        <w:t xml:space="preserve"> </w:t>
      </w:r>
      <w:r w:rsidRPr="006264B3">
        <w:rPr>
          <w:rStyle w:val="FontStyle29"/>
          <w:sz w:val="24"/>
          <w:szCs w:val="24"/>
        </w:rPr>
        <w:t xml:space="preserve">План и задачи, стоящие перед МС, выполняются полностью. </w:t>
      </w:r>
    </w:p>
    <w:p w:rsidR="00005BB9" w:rsidRPr="006264B3" w:rsidRDefault="00005BB9" w:rsidP="00005BB9">
      <w:pPr>
        <w:ind w:firstLine="56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 xml:space="preserve">Высшей формой коллективной методической работы является педагогический совет. </w:t>
      </w:r>
      <w:r w:rsidRPr="006264B3">
        <w:t>В школе сложилась целая система педсоветов, которые тесно связаны с задачами, стоящими перед педагогическим коллективом.</w:t>
      </w:r>
    </w:p>
    <w:p w:rsidR="00005BB9" w:rsidRPr="006264B3" w:rsidRDefault="00005BB9" w:rsidP="00005BB9">
      <w:pPr>
        <w:ind w:firstLine="56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lastRenderedPageBreak/>
        <w:t>На тематических педсоветах рассматривались актуальные вопросы обучения и воспитания, прошли  в форме работы в группах, презентации. Главной структурой, организующей методическую работу учителей-предметников, являются методические объединения. В школе действовали семь методических объединения:</w:t>
      </w:r>
    </w:p>
    <w:p w:rsidR="00005BB9" w:rsidRPr="006264B3" w:rsidRDefault="00005BB9" w:rsidP="00005BB9">
      <w:pPr>
        <w:ind w:firstLine="56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 xml:space="preserve">1. МО учителей начальных классов - руководитель </w:t>
      </w:r>
      <w:r w:rsidR="00E049CD">
        <w:rPr>
          <w:rStyle w:val="FontStyle29"/>
          <w:sz w:val="24"/>
          <w:szCs w:val="24"/>
        </w:rPr>
        <w:t>Мерзлякова А.Л.. (учитель перво</w:t>
      </w:r>
      <w:r w:rsidRPr="006264B3">
        <w:rPr>
          <w:rStyle w:val="FontStyle29"/>
          <w:sz w:val="24"/>
          <w:szCs w:val="24"/>
        </w:rPr>
        <w:t>й категории).</w:t>
      </w:r>
    </w:p>
    <w:p w:rsidR="00005BB9" w:rsidRPr="006264B3" w:rsidRDefault="00005BB9" w:rsidP="00005BB9">
      <w:pPr>
        <w:ind w:firstLine="56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 xml:space="preserve">2. МО </w:t>
      </w:r>
      <w:r w:rsidR="00E049CD">
        <w:rPr>
          <w:rStyle w:val="FontStyle29"/>
          <w:sz w:val="24"/>
          <w:szCs w:val="24"/>
        </w:rPr>
        <w:t>Классных руководителей</w:t>
      </w:r>
      <w:r w:rsidRPr="006264B3">
        <w:rPr>
          <w:rStyle w:val="FontStyle29"/>
          <w:sz w:val="24"/>
          <w:szCs w:val="24"/>
        </w:rPr>
        <w:t xml:space="preserve"> - руководитель </w:t>
      </w:r>
      <w:r w:rsidR="00E049CD">
        <w:rPr>
          <w:rStyle w:val="FontStyle29"/>
          <w:sz w:val="24"/>
          <w:szCs w:val="24"/>
        </w:rPr>
        <w:t>Кожина Н.Ф.</w:t>
      </w:r>
      <w:r w:rsidRPr="006264B3">
        <w:rPr>
          <w:rStyle w:val="FontStyle29"/>
          <w:sz w:val="24"/>
          <w:szCs w:val="24"/>
        </w:rPr>
        <w:t>. (учитель первой категории).</w:t>
      </w:r>
    </w:p>
    <w:p w:rsidR="00005BB9" w:rsidRPr="006264B3" w:rsidRDefault="00005BB9" w:rsidP="00005BB9">
      <w:r w:rsidRPr="006264B3">
        <w:t>Основные направления деятельности методических объединений школы: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Диагностика педагогической успешности, разработка процедур самоаттестации и подготовка к аттестации учителей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Диагностика качества знаний учащихся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Текущий анализ деятельности и состояния учебно-воспитательного процесса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Апробирование новых методик, технологий  учебно – воспитательного процесса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Организация экспериментальной, методической деятельности педработников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Подготовка открытых мероприятий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Знакомство учителей с новинками педагогической литературы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Подготовка и проведение предметных конкурсов</w:t>
      </w:r>
    </w:p>
    <w:p w:rsidR="00005BB9" w:rsidRPr="006264B3" w:rsidRDefault="00005BB9" w:rsidP="009B41EE">
      <w:pPr>
        <w:numPr>
          <w:ilvl w:val="0"/>
          <w:numId w:val="13"/>
        </w:numPr>
        <w:jc w:val="left"/>
      </w:pPr>
      <w:r w:rsidRPr="006264B3">
        <w:t>Организация профессиональной поддержки и текущего консультирования педагогов</w:t>
      </w:r>
    </w:p>
    <w:p w:rsidR="00005BB9" w:rsidRPr="006264B3" w:rsidRDefault="00005BB9" w:rsidP="00005BB9">
      <w:pPr>
        <w:ind w:firstLine="708"/>
      </w:pPr>
      <w:r w:rsidRPr="006264B3">
        <w:rPr>
          <w:rStyle w:val="FontStyle29"/>
          <w:sz w:val="24"/>
          <w:szCs w:val="24"/>
        </w:rPr>
        <w:t xml:space="preserve">Главной задачей методических объединений являлось оказание помощи учителям в совершенствовании педагогического мастерства учителей. </w:t>
      </w:r>
    </w:p>
    <w:p w:rsidR="00005BB9" w:rsidRPr="006264B3" w:rsidRDefault="00005BB9" w:rsidP="00005BB9">
      <w:pPr>
        <w:ind w:firstLine="567"/>
        <w:rPr>
          <w:rStyle w:val="FontStyle29"/>
          <w:sz w:val="24"/>
          <w:szCs w:val="24"/>
        </w:rPr>
      </w:pPr>
      <w:r w:rsidRPr="006264B3">
        <w:rPr>
          <w:rStyle w:val="FontStyle29"/>
          <w:sz w:val="24"/>
          <w:szCs w:val="24"/>
        </w:rPr>
        <w:t>Проанализировав работу методических объединений, следует отметить, что методическая тема школы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 учащихся навыков творческой исследовательской деятельности; сохранению и поддержанию здоровьеберегающей образовательной среды. В методических объединениях успешно проводился стартовый, промежуточный и итоговый контроль по предметам.</w:t>
      </w:r>
    </w:p>
    <w:p w:rsidR="00005BB9" w:rsidRPr="006264B3" w:rsidRDefault="00005BB9" w:rsidP="00005BB9">
      <w:pPr>
        <w:ind w:firstLine="540"/>
      </w:pPr>
      <w:r w:rsidRPr="006264B3">
        <w:t xml:space="preserve">   Важным направлением методической работы является повышение педагогического мастерства учительских кадров через курсовую систему переподготовки. В школе разработана программа повышения квалификации, основной целью которой является создание условий для развития специалиста как личности и как профессионала на основе совершенствования его профессиональной деятельности через систему повышения квалификации. Имеется перспективный план повышения квалификации. Учителя своевременно проходят курсы повышения квалификации. </w:t>
      </w:r>
    </w:p>
    <w:p w:rsidR="00005BB9" w:rsidRDefault="00005BB9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Default="00E049CD" w:rsidP="00005BB9">
      <w:pPr>
        <w:pStyle w:val="ab"/>
        <w:ind w:firstLine="708"/>
        <w:rPr>
          <w:szCs w:val="24"/>
        </w:rPr>
      </w:pPr>
    </w:p>
    <w:p w:rsidR="00E049CD" w:rsidRPr="006264B3" w:rsidRDefault="00E049CD" w:rsidP="00005BB9">
      <w:pPr>
        <w:pStyle w:val="ab"/>
        <w:ind w:firstLine="708"/>
        <w:rPr>
          <w:szCs w:val="24"/>
        </w:rPr>
      </w:pPr>
    </w:p>
    <w:p w:rsidR="006264B3" w:rsidRPr="009C2D23" w:rsidRDefault="006264B3" w:rsidP="006264B3">
      <w:pPr>
        <w:pStyle w:val="ab"/>
        <w:rPr>
          <w:szCs w:val="24"/>
        </w:rPr>
      </w:pPr>
      <w:r w:rsidRPr="009C2D23">
        <w:rPr>
          <w:szCs w:val="24"/>
        </w:rPr>
        <w:t>201</w:t>
      </w:r>
      <w:r w:rsidR="00E049CD">
        <w:rPr>
          <w:szCs w:val="24"/>
        </w:rPr>
        <w:t>6</w:t>
      </w:r>
      <w:r w:rsidRPr="009C2D23">
        <w:rPr>
          <w:szCs w:val="24"/>
        </w:rPr>
        <w:t>-201</w:t>
      </w:r>
      <w:r w:rsidR="00E049CD">
        <w:rPr>
          <w:szCs w:val="24"/>
        </w:rPr>
        <w:t>7</w:t>
      </w:r>
      <w:r w:rsidRPr="009C2D23">
        <w:rPr>
          <w:szCs w:val="24"/>
        </w:rPr>
        <w:t>учебный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00"/>
        <w:gridCol w:w="1559"/>
        <w:gridCol w:w="1701"/>
        <w:gridCol w:w="1983"/>
        <w:gridCol w:w="1842"/>
        <w:gridCol w:w="4395"/>
      </w:tblGrid>
      <w:tr w:rsidR="006264B3" w:rsidRPr="009C2D23" w:rsidTr="006264B3">
        <w:trPr>
          <w:trHeight w:val="78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Общее количество педагогов, посетивших в  ИПК РО курсы, семинары, фестивали, конференции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Количество педагогов, получивших удостоверение с объемом менее 72 часа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Количество педагогов, получивших удостоверение с объемом 72 часа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Количество педагогов, получивших удостоверение с объемом часов 100 и более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 xml:space="preserve">Количество педагогов, обучающихся 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Количество педагогов осуществляющих переподготовку (по каким направлениям)</w:t>
            </w:r>
          </w:p>
        </w:tc>
      </w:tr>
      <w:tr w:rsidR="006264B3" w:rsidRPr="009C2D23" w:rsidTr="006264B3">
        <w:trPr>
          <w:trHeight w:val="1742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B3" w:rsidRPr="009C2D23" w:rsidRDefault="006264B3" w:rsidP="004303C3">
            <w:pPr>
              <w:rPr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B3" w:rsidRPr="009C2D23" w:rsidRDefault="006264B3" w:rsidP="004303C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B3" w:rsidRPr="009C2D23" w:rsidRDefault="006264B3" w:rsidP="004303C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B3" w:rsidRPr="009C2D23" w:rsidRDefault="006264B3" w:rsidP="004303C3">
            <w:pPr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заочно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6264B3">
            <w:pPr>
              <w:ind w:firstLine="0"/>
              <w:rPr>
                <w:lang w:eastAsia="en-US"/>
              </w:rPr>
            </w:pPr>
            <w:r w:rsidRPr="009C2D23">
              <w:rPr>
                <w:lang w:eastAsia="en-US"/>
              </w:rPr>
              <w:t>дистанционно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B3" w:rsidRPr="009C2D23" w:rsidRDefault="006264B3" w:rsidP="004303C3">
            <w:pPr>
              <w:rPr>
                <w:lang w:eastAsia="en-US"/>
              </w:rPr>
            </w:pPr>
          </w:p>
        </w:tc>
      </w:tr>
      <w:tr w:rsidR="006264B3" w:rsidRPr="009C2D23" w:rsidTr="006264B3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4303C3">
            <w:pPr>
              <w:spacing w:line="276" w:lineRule="auto"/>
              <w:rPr>
                <w:lang w:eastAsia="en-US"/>
              </w:rPr>
            </w:pPr>
            <w:r w:rsidRPr="009C2D23">
              <w:rPr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4303C3">
            <w:pPr>
              <w:spacing w:line="276" w:lineRule="auto"/>
              <w:rPr>
                <w:lang w:eastAsia="en-US"/>
              </w:rPr>
            </w:pPr>
            <w:r w:rsidRPr="009C2D23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Pr="009C2D23" w:rsidRDefault="006264B3" w:rsidP="004303C3">
            <w:pPr>
              <w:spacing w:line="276" w:lineRule="auto"/>
              <w:rPr>
                <w:lang w:eastAsia="en-US"/>
              </w:rPr>
            </w:pPr>
            <w:r w:rsidRPr="009C2D23">
              <w:rPr>
                <w:lang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B3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Химия</w:t>
            </w:r>
          </w:p>
          <w:p w:rsidR="00E049CD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Физика</w:t>
            </w:r>
          </w:p>
          <w:p w:rsidR="00E049CD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География</w:t>
            </w:r>
          </w:p>
          <w:p w:rsidR="00E049CD" w:rsidRPr="009C2D23" w:rsidRDefault="00E049CD" w:rsidP="004303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ОБЖ</w:t>
            </w:r>
          </w:p>
        </w:tc>
      </w:tr>
    </w:tbl>
    <w:p w:rsidR="004F284A" w:rsidRPr="009B0FEF" w:rsidRDefault="004F284A" w:rsidP="004F284A">
      <w:pPr>
        <w:rPr>
          <w:bCs/>
        </w:rPr>
      </w:pPr>
      <w:r w:rsidRPr="009B0FEF">
        <w:rPr>
          <w:bCs/>
        </w:rPr>
        <w:t>Оценивая результативность методической работы за 201</w:t>
      </w:r>
      <w:r w:rsidR="00E049CD">
        <w:rPr>
          <w:bCs/>
        </w:rPr>
        <w:t>6</w:t>
      </w:r>
      <w:r w:rsidRPr="009B0FEF">
        <w:rPr>
          <w:bCs/>
        </w:rPr>
        <w:t>-201</w:t>
      </w:r>
      <w:r w:rsidR="00E049CD">
        <w:rPr>
          <w:bCs/>
        </w:rPr>
        <w:t>7</w:t>
      </w:r>
      <w:r w:rsidRPr="009B0FEF">
        <w:rPr>
          <w:bCs/>
        </w:rPr>
        <w:t xml:space="preserve"> учебный год, следует акцентировать внимание на решении следующих задач в новом учебном году:</w:t>
      </w:r>
    </w:p>
    <w:p w:rsidR="004F284A" w:rsidRPr="009B0FEF" w:rsidRDefault="004F284A" w:rsidP="004F284A">
      <w:pPr>
        <w:widowControl/>
        <w:numPr>
          <w:ilvl w:val="0"/>
          <w:numId w:val="17"/>
        </w:numPr>
        <w:autoSpaceDE/>
        <w:autoSpaceDN/>
        <w:adjustRightInd/>
      </w:pPr>
      <w:r w:rsidRPr="009B0FEF">
        <w:t>Продолжить  работу по оценке деятельности  учителей школы на основе материалов Портфолио, доводить до сведения учителей результаты этой оценки дважды в год: по итогам первого полугодия и по итогам года.</w:t>
      </w:r>
    </w:p>
    <w:p w:rsidR="004F284A" w:rsidRPr="009B0FEF" w:rsidRDefault="004F284A" w:rsidP="004F284A">
      <w:pPr>
        <w:widowControl/>
        <w:numPr>
          <w:ilvl w:val="0"/>
          <w:numId w:val="17"/>
        </w:numPr>
        <w:autoSpaceDE/>
        <w:autoSpaceDN/>
        <w:adjustRightInd/>
      </w:pPr>
      <w:r w:rsidRPr="009B0FEF">
        <w:t>Продолжить  сотрудничество со специалистами районного методического центра.</w:t>
      </w:r>
    </w:p>
    <w:p w:rsidR="004F284A" w:rsidRPr="00950A53" w:rsidRDefault="004F284A" w:rsidP="004F284A">
      <w:pPr>
        <w:rPr>
          <w:color w:val="FF0000"/>
        </w:rPr>
      </w:pPr>
    </w:p>
    <w:p w:rsidR="004F284A" w:rsidRPr="0021762D" w:rsidRDefault="004F284A" w:rsidP="004F284A">
      <w:r w:rsidRPr="0021762D">
        <w:t xml:space="preserve">Работа с одаренными детьми осуществляется через  поиск одаренных учащихся посредством предоставления детям возможности участвовать в школьном и муниципальном этапах краевых конкурсных мероприятий (олимпиады, научно-практические конференции учащихся, турниры, конкурсы, состязания, смотры и др.); сопровождение одаренных школьников (интенсивные школы, дистанционные образовательные программы и проекты, изучение отдельных предметов на профильном уровне); предъявление результатов учащимися на школьном, муниципальном, краевом, федеральном и международном уровнях (предметные олимпиады,  научно-практические конференции, конкурсы и турниры школьников). </w:t>
      </w:r>
    </w:p>
    <w:p w:rsidR="004F284A" w:rsidRPr="0021762D" w:rsidRDefault="004F284A" w:rsidP="004F284A">
      <w:pPr>
        <w:ind w:firstLine="708"/>
        <w:rPr>
          <w:bCs/>
          <w:iCs/>
        </w:rPr>
      </w:pPr>
      <w:r w:rsidRPr="0021762D">
        <w:rPr>
          <w:b/>
        </w:rPr>
        <w:t>Цель работы</w:t>
      </w:r>
      <w:r w:rsidRPr="0021762D">
        <w:t>:</w:t>
      </w:r>
      <w:r w:rsidRPr="0021762D">
        <w:rPr>
          <w:bCs/>
          <w:iCs/>
        </w:rPr>
        <w:t xml:space="preserve"> Выявление и поддержка талантливых детей, создание условий для максимального развития интеллектуальных, творческих способностей учащихся.</w:t>
      </w:r>
    </w:p>
    <w:p w:rsidR="004F284A" w:rsidRPr="0021762D" w:rsidRDefault="004F284A" w:rsidP="004F284A">
      <w:pPr>
        <w:ind w:left="720"/>
      </w:pPr>
      <w:r w:rsidRPr="0021762D">
        <w:rPr>
          <w:b/>
        </w:rPr>
        <w:t>Задачи</w:t>
      </w:r>
      <w:r w:rsidRPr="0021762D">
        <w:t>:</w:t>
      </w:r>
    </w:p>
    <w:p w:rsidR="004F284A" w:rsidRPr="0021762D" w:rsidRDefault="004F284A" w:rsidP="004F284A">
      <w:pPr>
        <w:pStyle w:val="af4"/>
        <w:numPr>
          <w:ilvl w:val="0"/>
          <w:numId w:val="4"/>
        </w:numPr>
        <w:jc w:val="both"/>
      </w:pPr>
      <w:r w:rsidRPr="0021762D">
        <w:t>формирование и поддержка творческой среды, обеспечивающей возможность самореализации учащихся;</w:t>
      </w:r>
    </w:p>
    <w:p w:rsidR="004F284A" w:rsidRPr="0021762D" w:rsidRDefault="004F284A" w:rsidP="004F284A">
      <w:pPr>
        <w:widowControl/>
        <w:numPr>
          <w:ilvl w:val="0"/>
          <w:numId w:val="4"/>
        </w:numPr>
        <w:autoSpaceDE/>
        <w:autoSpaceDN/>
        <w:adjustRightInd/>
      </w:pPr>
      <w:r w:rsidRPr="0021762D">
        <w:t>отработка механизмов учета индивидуальных достижений обучающихся (ученические портфолио);</w:t>
      </w:r>
    </w:p>
    <w:p w:rsidR="004F284A" w:rsidRPr="0021762D" w:rsidRDefault="004F284A" w:rsidP="004F284A">
      <w:pPr>
        <w:widowControl/>
        <w:numPr>
          <w:ilvl w:val="0"/>
          <w:numId w:val="4"/>
        </w:numPr>
        <w:autoSpaceDE/>
        <w:autoSpaceDN/>
        <w:adjustRightInd/>
      </w:pPr>
      <w:r w:rsidRPr="0021762D">
        <w:t>организация  научно-исследовательской деятельности  учащихся.</w:t>
      </w:r>
    </w:p>
    <w:p w:rsidR="004F284A" w:rsidRPr="0021762D" w:rsidRDefault="004F284A" w:rsidP="004F284A">
      <w:pPr>
        <w:pStyle w:val="af4"/>
        <w:ind w:left="0"/>
        <w:jc w:val="both"/>
      </w:pPr>
      <w:r w:rsidRPr="0021762D">
        <w:rPr>
          <w:bCs/>
          <w:iCs/>
        </w:rPr>
        <w:tab/>
        <w:t xml:space="preserve">Разработана программа работы с одаренными детьми. Намечен конкретный план мероприятий по выполнению данной программы. Создан банк данных одаренных обучающихся, который ежегодно пополняется.  В школе разнообразны формы и методы работы с одаренными детьми, в частности: спортивные секции, написание творческих рефератов, олимпиады, система внеурочной исследовательской работы учащихся, проведение различных творческих конкурсов. </w:t>
      </w:r>
    </w:p>
    <w:tbl>
      <w:tblPr>
        <w:tblW w:w="150" w:type="dxa"/>
        <w:jc w:val="center"/>
        <w:tblLook w:val="04A0" w:firstRow="1" w:lastRow="0" w:firstColumn="1" w:lastColumn="0" w:noHBand="0" w:noVBand="1"/>
      </w:tblPr>
      <w:tblGrid>
        <w:gridCol w:w="50"/>
        <w:gridCol w:w="50"/>
        <w:gridCol w:w="50"/>
      </w:tblGrid>
      <w:tr w:rsidR="004F284A" w:rsidRPr="00950A53" w:rsidTr="004303C3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84A" w:rsidRPr="00950A53" w:rsidRDefault="004F284A" w:rsidP="004303C3">
            <w:pPr>
              <w:spacing w:line="276" w:lineRule="auto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84A" w:rsidRPr="00950A53" w:rsidRDefault="004F284A" w:rsidP="004303C3">
            <w:pPr>
              <w:spacing w:line="276" w:lineRule="auto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84A" w:rsidRPr="00950A53" w:rsidRDefault="004F284A" w:rsidP="004303C3">
            <w:pPr>
              <w:spacing w:line="276" w:lineRule="auto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4F284A" w:rsidRPr="008756DD" w:rsidRDefault="004F284A" w:rsidP="004F284A">
      <w:pPr>
        <w:pStyle w:val="ab"/>
        <w:spacing w:before="120"/>
        <w:ind w:firstLine="708"/>
        <w:contextualSpacing/>
      </w:pPr>
      <w:r w:rsidRPr="008756DD">
        <w:lastRenderedPageBreak/>
        <w:t>С 30 сентября  по 18 октября 201</w:t>
      </w:r>
      <w:r w:rsidR="00E049CD">
        <w:t>6</w:t>
      </w:r>
      <w:r w:rsidRPr="008756DD">
        <w:t xml:space="preserve"> года была проведена школьная олимпиада по </w:t>
      </w:r>
      <w:r w:rsidRPr="00340156">
        <w:t xml:space="preserve">16 </w:t>
      </w:r>
      <w:r w:rsidRPr="008756DD">
        <w:t>общеобразовательным предметам. Проведение школьного этапа регламентировано письмами министерства  образования Красноярского края</w:t>
      </w:r>
      <w:r w:rsidRPr="008756DD">
        <w:rPr>
          <w:color w:val="FF0000"/>
        </w:rPr>
        <w:t xml:space="preserve"> </w:t>
      </w:r>
      <w:r w:rsidRPr="008756DD">
        <w:t>от 18.11.2013 года «Об утверждении порядка проведения всероссийской олимпиады школьников», от 13.08.2015 г. № 75-8416 «О методических рекомендациях для школьного и муниципального этапов всероссийской олимпиады школьников» и от 14.08.2015 г. № 75-8472 «Об аккредитации общественных наблюдателей», Положением о всероссийской олимпиаде школьников, утвержденным приказом Министерства образования и науки Российской Федерации от 02.12.2009 № 695;</w:t>
      </w:r>
      <w:r>
        <w:t xml:space="preserve"> </w:t>
      </w:r>
      <w:r w:rsidRPr="008756DD">
        <w:t xml:space="preserve">Положением о проведении школьного этапа олимпиады, приказа директора школы № 01-04-258 от 03.10.2013 г. «О проведении школьного этапа Всероссийской олимпиады школьников». Олимпиадные задания были подготовлены  согласно рекомендациям, в соответствии </w:t>
      </w:r>
      <w:r w:rsidRPr="00F842DD">
        <w:t>учетом методических рекомендаций</w:t>
      </w:r>
      <w:r>
        <w:t>,</w:t>
      </w:r>
      <w:r w:rsidRPr="00F842DD">
        <w:t xml:space="preserve"> выставленных на официальном сайте всероссийской олимпиад</w:t>
      </w:r>
      <w:r>
        <w:t xml:space="preserve">ы школьников в разделе «Пресс- </w:t>
      </w:r>
      <w:r w:rsidRPr="00F842DD">
        <w:t>центр», подразделе «Важная информация» (</w:t>
      </w:r>
      <w:hyperlink r:id="rId9" w:history="1">
        <w:r w:rsidRPr="00D669DD">
          <w:rPr>
            <w:rStyle w:val="af9"/>
            <w:rFonts w:eastAsiaTheme="minorEastAsia"/>
            <w:lang w:val="en-US"/>
          </w:rPr>
          <w:t>http</w:t>
        </w:r>
        <w:r w:rsidRPr="00D669DD">
          <w:rPr>
            <w:rStyle w:val="af9"/>
            <w:rFonts w:eastAsiaTheme="minorEastAsia"/>
          </w:rPr>
          <w:t>://</w:t>
        </w:r>
        <w:r w:rsidRPr="00D669DD">
          <w:rPr>
            <w:rStyle w:val="af9"/>
            <w:rFonts w:eastAsiaTheme="minorEastAsia"/>
            <w:lang w:val="en-US"/>
          </w:rPr>
          <w:t>www</w:t>
        </w:r>
        <w:r w:rsidRPr="00D669DD">
          <w:rPr>
            <w:rStyle w:val="af9"/>
            <w:rFonts w:eastAsiaTheme="minorEastAsia"/>
          </w:rPr>
          <w:t>.</w:t>
        </w:r>
        <w:r w:rsidRPr="00D669DD">
          <w:rPr>
            <w:rStyle w:val="af9"/>
            <w:rFonts w:eastAsiaTheme="minorEastAsia"/>
            <w:lang w:val="en-US"/>
          </w:rPr>
          <w:t>rosolymp</w:t>
        </w:r>
        <w:r w:rsidRPr="00D669DD">
          <w:rPr>
            <w:rStyle w:val="af9"/>
            <w:rFonts w:eastAsiaTheme="minorEastAsia"/>
          </w:rPr>
          <w:t>.</w:t>
        </w:r>
        <w:r w:rsidRPr="00D669DD">
          <w:rPr>
            <w:rStyle w:val="af9"/>
            <w:rFonts w:eastAsiaTheme="minorEastAsia"/>
            <w:lang w:val="en-US"/>
          </w:rPr>
          <w:t>ru</w:t>
        </w:r>
      </w:hyperlink>
      <w:r w:rsidRPr="00F842DD">
        <w:t>).</w:t>
      </w:r>
    </w:p>
    <w:p w:rsidR="004F284A" w:rsidRPr="0021762D" w:rsidRDefault="004F284A" w:rsidP="004F284A">
      <w:pPr>
        <w:ind w:firstLine="708"/>
        <w:rPr>
          <w:color w:val="FF0000"/>
        </w:rPr>
      </w:pPr>
      <w:r w:rsidRPr="008756DD">
        <w:rPr>
          <w:sz w:val="28"/>
          <w:szCs w:val="28"/>
        </w:rPr>
        <w:t xml:space="preserve"> </w:t>
      </w:r>
      <w:r w:rsidRPr="0021762D">
        <w:t>Протоколы школьного этапа опубликованы на сайте школы, страница – учебный процесс (олимпиады).</w:t>
      </w:r>
    </w:p>
    <w:p w:rsidR="004F284A" w:rsidRPr="0021762D" w:rsidRDefault="004F284A" w:rsidP="004F284A">
      <w:pPr>
        <w:tabs>
          <w:tab w:val="left" w:pos="5220"/>
        </w:tabs>
        <w:ind w:firstLine="0"/>
      </w:pPr>
      <w:r w:rsidRPr="0021762D">
        <w:t xml:space="preserve">Педагоги ведут большую работу с учащимися, не пропускается ни одно районное мероприятие, творческие конкурсы, участвуем  в краевых, российских конкурсах.  </w:t>
      </w:r>
    </w:p>
    <w:p w:rsidR="004F284A" w:rsidRDefault="004F284A" w:rsidP="004F284A">
      <w:pPr>
        <w:ind w:firstLine="708"/>
      </w:pPr>
      <w:r w:rsidRPr="0021762D">
        <w:t>В 201</w:t>
      </w:r>
      <w:r w:rsidR="00E049CD">
        <w:t>7</w:t>
      </w:r>
      <w:r w:rsidRPr="0021762D">
        <w:t>-201</w:t>
      </w:r>
      <w:r w:rsidR="00E049CD">
        <w:t>8</w:t>
      </w:r>
      <w:r w:rsidRPr="0021762D">
        <w:t xml:space="preserve"> учебном году продолжится работа по созданию  условий для выявления, поддержки и развития одаренных детей, их самореализации, профессионального самоопределения в соответствии со способностями. </w:t>
      </w:r>
    </w:p>
    <w:p w:rsidR="004F284A" w:rsidRDefault="004F284A" w:rsidP="004F284A">
      <w:pPr>
        <w:ind w:firstLine="708"/>
        <w:contextualSpacing/>
      </w:pPr>
      <w:r>
        <w:t>Целевые ориентиры воспитательной работы школы на 201</w:t>
      </w:r>
      <w:r w:rsidR="00E049CD">
        <w:t>6</w:t>
      </w:r>
      <w:r>
        <w:t>-201</w:t>
      </w:r>
      <w:r w:rsidR="00E049CD">
        <w:t>7</w:t>
      </w:r>
      <w:r>
        <w:t xml:space="preserve"> учебный год были определены в соответствии с программой развития воспитательной компоненты «Наш мир», а также с планом воспитательный мероприятий районного управления образования</w:t>
      </w:r>
    </w:p>
    <w:p w:rsidR="004F284A" w:rsidRDefault="004F284A" w:rsidP="004F284A">
      <w:pPr>
        <w:ind w:firstLine="708"/>
        <w:contextualSpacing/>
      </w:pPr>
      <w:r w:rsidRPr="005E5630">
        <w:t xml:space="preserve">Целью </w:t>
      </w:r>
      <w:r>
        <w:t>программы</w:t>
      </w:r>
      <w:r w:rsidRPr="005E5630">
        <w:t xml:space="preserve"> является </w:t>
      </w:r>
      <w:r>
        <w:t>создание в школе условий для становления социально активной личности, сочетающей в себе высокие нравственные качества, гражданственность, развитые интеллектуальные и творческие способности.</w:t>
      </w:r>
    </w:p>
    <w:p w:rsidR="004F284A" w:rsidRDefault="004F284A" w:rsidP="004F284A">
      <w:pPr>
        <w:ind w:firstLine="708"/>
        <w:contextualSpacing/>
      </w:pPr>
      <w:r w:rsidRPr="00424899">
        <w:t xml:space="preserve">Исходя из </w:t>
      </w:r>
      <w:r>
        <w:t>анализа воспитательной работы за прошлый учебный год</w:t>
      </w:r>
      <w:r w:rsidRPr="00424899">
        <w:t>, учитывая интересы учащихся, родителей, необходимость развития воспитательной системы, в 201</w:t>
      </w:r>
      <w:r w:rsidR="00E049CD">
        <w:t>6</w:t>
      </w:r>
      <w:r w:rsidRPr="00424899">
        <w:t xml:space="preserve"> – 201</w:t>
      </w:r>
      <w:r w:rsidR="00E049CD">
        <w:t>7</w:t>
      </w:r>
      <w:r w:rsidRPr="00424899">
        <w:t xml:space="preserve"> учебном году </w:t>
      </w:r>
      <w:r>
        <w:t xml:space="preserve">основной целью являлось </w:t>
      </w:r>
      <w:r w:rsidRPr="008D5C46">
        <w:t>создание условий для развития нравственных качеств, формирования гражданской позиции и социализации учащихся</w:t>
      </w:r>
      <w:r>
        <w:t>. Для реализации данной цели ставились</w:t>
      </w:r>
      <w:r w:rsidRPr="00424899">
        <w:t xml:space="preserve"> следующие</w:t>
      </w:r>
      <w:r>
        <w:t xml:space="preserve"> </w:t>
      </w:r>
      <w:r w:rsidRPr="00424899">
        <w:t xml:space="preserve"> задачи:</w:t>
      </w:r>
    </w:p>
    <w:p w:rsidR="004F284A" w:rsidRPr="008D5C46" w:rsidRDefault="004F284A" w:rsidP="004F284A">
      <w:pPr>
        <w:pStyle w:val="af4"/>
        <w:numPr>
          <w:ilvl w:val="0"/>
          <w:numId w:val="18"/>
        </w:numPr>
        <w:spacing w:after="200"/>
      </w:pPr>
      <w:r w:rsidRPr="008D5C46">
        <w:t>Сохранять и развивать традиции школы.</w:t>
      </w:r>
    </w:p>
    <w:p w:rsidR="004F284A" w:rsidRPr="008D5C46" w:rsidRDefault="004F284A" w:rsidP="004F284A">
      <w:pPr>
        <w:pStyle w:val="af4"/>
        <w:numPr>
          <w:ilvl w:val="0"/>
          <w:numId w:val="18"/>
        </w:numPr>
        <w:spacing w:after="200"/>
      </w:pPr>
      <w:r w:rsidRPr="008D5C46">
        <w:t>Создавать условия для формирования и развития личностных качеств, интеллектуальных и творческих способностей школьников.</w:t>
      </w:r>
    </w:p>
    <w:p w:rsidR="004F284A" w:rsidRPr="008D5C46" w:rsidRDefault="004F284A" w:rsidP="004F284A">
      <w:pPr>
        <w:pStyle w:val="af4"/>
        <w:numPr>
          <w:ilvl w:val="0"/>
          <w:numId w:val="18"/>
        </w:numPr>
        <w:spacing w:after="200"/>
      </w:pPr>
      <w:r w:rsidRPr="008D5C46">
        <w:t>Развивать ученическое самоуправление.</w:t>
      </w:r>
    </w:p>
    <w:p w:rsidR="004F284A" w:rsidRPr="008D5C46" w:rsidRDefault="004F284A" w:rsidP="004F284A">
      <w:pPr>
        <w:pStyle w:val="af4"/>
        <w:numPr>
          <w:ilvl w:val="0"/>
          <w:numId w:val="18"/>
        </w:numPr>
        <w:spacing w:after="200"/>
      </w:pPr>
      <w:r w:rsidRPr="008D5C46">
        <w:t>Развивать взаимодействие школы с учреждениями поселка, района</w:t>
      </w:r>
    </w:p>
    <w:p w:rsidR="009C6A32" w:rsidRDefault="004303C3" w:rsidP="00E33557">
      <w:pPr>
        <w:widowControl/>
        <w:autoSpaceDE/>
        <w:autoSpaceDN/>
        <w:adjustRightInd/>
        <w:ind w:firstLine="0"/>
        <w:contextualSpacing/>
      </w:pPr>
      <w:r>
        <w:tab/>
      </w:r>
      <w:r w:rsidR="00E33557" w:rsidRPr="00E33557">
        <w:t>Основополагающими направлениями воспитательной работы в соответствии с программой являлись гражданско-патриотическое воспитание, духовно-нравственное воспитание и интеллектуальное развитие учащихся. На начало учебного года был разработан общешкольный план мероприятий по реализации целей и задач воспитания, который лег в основу планов воспитательной работы классных руководителей. Цели и задачи воспитательной работы с классом каждый классный руководитель ставит исходя из анализа своей деятельности, индивидуальных и возрастных особенностей учащихся. Более качественно строить свою работу классным руководителям позволяет</w:t>
      </w:r>
      <w:r w:rsidR="00E33557" w:rsidRPr="00E33557">
        <w:rPr>
          <w:sz w:val="20"/>
          <w:szCs w:val="20"/>
        </w:rPr>
        <w:t xml:space="preserve"> </w:t>
      </w:r>
      <w:r w:rsidR="00E33557" w:rsidRPr="00E33557">
        <w:t>изучение личности учащихся.</w:t>
      </w:r>
      <w:r w:rsidR="00E33557" w:rsidRPr="00E33557">
        <w:tab/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  <w:r w:rsidRPr="00E33557">
        <w:tab/>
        <w:t>У всех классных руководителей ведётся работа с родителями. Многие осуществляют взаимодействие не только через традиционные родительские собрания, но и привлекают родителей к участию в классных и общешкольных мероприятиях, конкурсах, трудовых делах.</w:t>
      </w:r>
      <w:r w:rsidRPr="00E33557">
        <w:rPr>
          <w:sz w:val="20"/>
          <w:szCs w:val="20"/>
        </w:rPr>
        <w:t xml:space="preserve"> </w:t>
      </w:r>
      <w:r w:rsidRPr="00E33557">
        <w:t>Положительные отзывы со стороны родителей, активное посещение и участие в мероприятиях школы является для нас показателем продуктивности деятельности педагогов в данной работе.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  <w:r w:rsidRPr="00E33557">
        <w:rPr>
          <w:sz w:val="20"/>
          <w:szCs w:val="20"/>
        </w:rPr>
        <w:tab/>
      </w:r>
      <w:r w:rsidRPr="00E33557">
        <w:t>Классными руководителями 5-</w:t>
      </w:r>
      <w:r w:rsidR="009C6A32">
        <w:t>9</w:t>
      </w:r>
      <w:r w:rsidRPr="00E33557">
        <w:t xml:space="preserve"> классов в системе ведётся профориентационная работа. Это экскурсии на предприятия, классные часы, внеклассные мероприятия, ярмарка профессий, тренинги, посвящённые миру профессий. В результате выпускники к началу 11 класса </w:t>
      </w:r>
      <w:r w:rsidRPr="00E33557">
        <w:lastRenderedPageBreak/>
        <w:t xml:space="preserve">все определяются с выбором экзаменов и учебных заведений, куда планируют поступать для получения профессии. За последние три года 100% выпускников школы поступили в ВУЗы. </w:t>
      </w:r>
    </w:p>
    <w:p w:rsidR="009C6A32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 xml:space="preserve">Для поддержания здорового образа жизни, популяризации спорта, борьбы с вредными привычками классные руководители, начиная с младшей ступени, включают в свои планы мероприятия по антиалкогольному, антинаркотическому воспитанию. Классные коллективы  </w:t>
      </w:r>
      <w:r w:rsidR="009C6A32">
        <w:t>Коробейниковой Н.Ф.</w:t>
      </w:r>
      <w:r w:rsidRPr="00E33557">
        <w:t xml:space="preserve">, </w:t>
      </w:r>
      <w:r w:rsidR="009C6A32">
        <w:t>Сентябовой О.А.</w:t>
      </w:r>
      <w:r w:rsidRPr="00E33557">
        <w:t xml:space="preserve">, </w:t>
      </w:r>
      <w:r w:rsidR="009C6A32">
        <w:t>Шаламовой Е.А.</w:t>
      </w:r>
      <w:r w:rsidRPr="00E33557">
        <w:t xml:space="preserve">, </w:t>
      </w:r>
      <w:r w:rsidR="009C6A32">
        <w:t>Мерзляковой А.Л.</w:t>
      </w:r>
      <w:r w:rsidRPr="00E33557">
        <w:t xml:space="preserve">,  очень активно участвуют в днях здоровья, в акциях «Мы против вредных привычек»,  «Мы за ЗОЖ», в спортивно-массовых мероприятиях, занимают призовые места. 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К сожалению, несмотря на большое количество проводимых мероприятий и стремлению школы организовать досуг учащихся, занимать их во второй половине дня различными видами деятельности, в этом учебном году участились случаи совершения учащимися школы правонарушений.</w:t>
      </w:r>
      <w:r w:rsidRPr="00E33557">
        <w:tab/>
      </w:r>
    </w:p>
    <w:p w:rsidR="00E33557" w:rsidRPr="00E33557" w:rsidRDefault="00E33557" w:rsidP="00E33557">
      <w:pPr>
        <w:widowControl/>
        <w:autoSpaceDE/>
        <w:autoSpaceDN/>
        <w:adjustRightInd/>
        <w:spacing w:after="200"/>
        <w:ind w:firstLine="0"/>
        <w:contextualSpacing/>
      </w:pPr>
      <w:r w:rsidRPr="00E33557">
        <w:tab/>
        <w:t>Наряду с классными руководителями в школе традиционно работали творческие группы педагогов «С чего начинается Родина?», «Мир детства», «Шаг в будущее», «Школа-территория здоровья» и «Твори, выдумывай, пробуй», основной задачей которых являлась организация и проведение ключевых общешкольных воспитательных мероприятий по разным направлениям. В основе данных мероприятий лежала технология КТД,  что позволяло задействовать максимально большое количество учащихся, педагогов, привлекать родителей, партнеров и жителей поселка. Накопленный педагогами опыт в проведении мероприятий в такой форме способствует сохранению и укреплению школьных традиций. В этом учебном году традиционные коллективно-творческие дела «День рождения школы», «Когда мы вместе с мамой», «Мелодии детства», «Музейная ночь» были посвящены году литературы, году кино в России. Важным для педагогов является тот момент, что на мероприятиях и во время подготовки к ним создаётся атмосфера дружбы, сотрудничества и творчества, развиваются способности и таланты, происходит сплочение классных коллективов, увеличивается количество родителей, принимающих участие в них. Кроме того, хорошо прослеживается взаимосвязь всех направлений воспитательной работы, взаимодействие между творческими группами. Педагогические наблюдения, диагностика, проводимая классными руководителями, показывают, что данная работа является эффективной и позволяет добиваться положительных результатов в воспитании, что подтверждают результаты мониторинга уровня воспи</w:t>
      </w:r>
      <w:r w:rsidR="009C6A32">
        <w:t>танности учащихся по итогам 2016-2017</w:t>
      </w:r>
      <w:r w:rsidRPr="00E33557">
        <w:t xml:space="preserve">  учебного года. </w:t>
      </w:r>
    </w:p>
    <w:p w:rsidR="00E33557" w:rsidRPr="00E33557" w:rsidRDefault="00E33557" w:rsidP="00E33557">
      <w:pPr>
        <w:widowControl/>
        <w:autoSpaceDE/>
        <w:autoSpaceDN/>
        <w:adjustRightInd/>
        <w:spacing w:after="200"/>
        <w:ind w:firstLine="0"/>
        <w:contextualSpacing/>
        <w:jc w:val="center"/>
      </w:pPr>
      <w:r w:rsidRPr="00E33557">
        <w:t>Результаты мониторинга уровня воспитанности в 1-4 классах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jc w:val="center"/>
        <w:rPr>
          <w:sz w:val="20"/>
          <w:szCs w:val="20"/>
        </w:rPr>
      </w:pPr>
      <w:r w:rsidRPr="00E33557">
        <w:rPr>
          <w:noProof/>
          <w:sz w:val="20"/>
          <w:szCs w:val="20"/>
        </w:rPr>
        <w:drawing>
          <wp:inline distT="0" distB="0" distL="0" distR="0" wp14:anchorId="32116D2D" wp14:editId="61961F0D">
            <wp:extent cx="2705100" cy="1295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557" w:rsidRPr="00E33557" w:rsidRDefault="00E33557" w:rsidP="00E33557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color w:val="FF0000"/>
        </w:rPr>
      </w:pPr>
    </w:p>
    <w:p w:rsidR="00E33557" w:rsidRPr="00E33557" w:rsidRDefault="00E33557" w:rsidP="00E33557">
      <w:pPr>
        <w:widowControl/>
        <w:autoSpaceDE/>
        <w:autoSpaceDN/>
        <w:adjustRightInd/>
        <w:spacing w:after="200"/>
        <w:ind w:firstLine="0"/>
        <w:contextualSpacing/>
        <w:jc w:val="center"/>
      </w:pPr>
      <w:r w:rsidRPr="00E33557">
        <w:t>Результаты мониторинга уровня воспитанности в 5-</w:t>
      </w:r>
      <w:r w:rsidR="009C6A32">
        <w:t>9</w:t>
      </w:r>
      <w:r w:rsidRPr="00E33557">
        <w:t xml:space="preserve"> классах</w:t>
      </w:r>
    </w:p>
    <w:p w:rsidR="00E33557" w:rsidRPr="00E33557" w:rsidRDefault="00E33557" w:rsidP="00E33557">
      <w:pPr>
        <w:widowControl/>
        <w:autoSpaceDE/>
        <w:autoSpaceDN/>
        <w:adjustRightInd/>
        <w:spacing w:after="200"/>
        <w:ind w:firstLine="0"/>
        <w:contextualSpacing/>
        <w:jc w:val="center"/>
      </w:pPr>
    </w:p>
    <w:p w:rsidR="00E33557" w:rsidRPr="00E33557" w:rsidRDefault="00E33557" w:rsidP="00E33557">
      <w:pPr>
        <w:widowControl/>
        <w:autoSpaceDE/>
        <w:autoSpaceDN/>
        <w:adjustRightInd/>
        <w:spacing w:after="200"/>
        <w:ind w:firstLine="0"/>
        <w:contextualSpacing/>
        <w:jc w:val="center"/>
      </w:pPr>
      <w:r w:rsidRPr="00E33557">
        <w:rPr>
          <w:noProof/>
        </w:rPr>
        <w:lastRenderedPageBreak/>
        <w:drawing>
          <wp:inline distT="0" distB="0" distL="0" distR="0" wp14:anchorId="2F7B7F16" wp14:editId="2FC7308E">
            <wp:extent cx="4133850" cy="21526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 xml:space="preserve">Активное участие учащиеся школы совместно с педагогами и родителями принимали в творческих и интеллектуальных конкурсах, проектах, акциях разного уровня. 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  <w:jc w:val="center"/>
        <w:rPr>
          <w:b/>
        </w:rPr>
      </w:pPr>
      <w:r w:rsidRPr="00E33557">
        <w:rPr>
          <w:b/>
        </w:rPr>
        <w:t>Результаты участия учащихся школы в олимпиадах, НПК, конкурсах, акциях: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  <w:jc w:val="center"/>
        <w:rPr>
          <w:b/>
        </w:rPr>
      </w:pPr>
    </w:p>
    <w:tbl>
      <w:tblPr>
        <w:tblStyle w:val="af5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777"/>
        <w:gridCol w:w="776"/>
        <w:gridCol w:w="776"/>
        <w:gridCol w:w="776"/>
        <w:gridCol w:w="908"/>
        <w:gridCol w:w="850"/>
        <w:gridCol w:w="851"/>
        <w:gridCol w:w="850"/>
        <w:gridCol w:w="709"/>
        <w:gridCol w:w="709"/>
        <w:gridCol w:w="709"/>
        <w:gridCol w:w="708"/>
      </w:tblGrid>
      <w:tr w:rsidR="00E33557" w:rsidRPr="00E33557" w:rsidTr="004303C3">
        <w:trPr>
          <w:jc w:val="center"/>
        </w:trPr>
        <w:tc>
          <w:tcPr>
            <w:tcW w:w="1482" w:type="dxa"/>
            <w:vMerge w:val="restart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3105" w:type="dxa"/>
            <w:gridSpan w:val="4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Муниципальный уровень</w:t>
            </w:r>
          </w:p>
        </w:tc>
        <w:tc>
          <w:tcPr>
            <w:tcW w:w="3459" w:type="dxa"/>
            <w:gridSpan w:val="4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Краевой уровень</w:t>
            </w:r>
          </w:p>
        </w:tc>
        <w:tc>
          <w:tcPr>
            <w:tcW w:w="2835" w:type="dxa"/>
            <w:gridSpan w:val="4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Всероссийский уровень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  <w:vMerge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1553" w:type="dxa"/>
            <w:gridSpan w:val="2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кол-во участников</w:t>
            </w:r>
          </w:p>
        </w:tc>
        <w:tc>
          <w:tcPr>
            <w:tcW w:w="1552" w:type="dxa"/>
            <w:gridSpan w:val="2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кол-во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приз. мест</w:t>
            </w:r>
          </w:p>
        </w:tc>
        <w:tc>
          <w:tcPr>
            <w:tcW w:w="1758" w:type="dxa"/>
            <w:gridSpan w:val="2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 xml:space="preserve">кол-во 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участников</w:t>
            </w:r>
          </w:p>
        </w:tc>
        <w:tc>
          <w:tcPr>
            <w:tcW w:w="1701" w:type="dxa"/>
            <w:gridSpan w:val="2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кол-во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приз. мест</w:t>
            </w:r>
          </w:p>
        </w:tc>
        <w:tc>
          <w:tcPr>
            <w:tcW w:w="1418" w:type="dxa"/>
            <w:gridSpan w:val="2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кол-во участников</w:t>
            </w:r>
          </w:p>
        </w:tc>
        <w:tc>
          <w:tcPr>
            <w:tcW w:w="1417" w:type="dxa"/>
            <w:gridSpan w:val="2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кол-во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приз. мест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  <w:vMerge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777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2014-2015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E33557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2014-2015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E33557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9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2014-2015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E33557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851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2014-2015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E33557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2014-2015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E33557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2014-2015</w:t>
            </w:r>
          </w:p>
        </w:tc>
        <w:tc>
          <w:tcPr>
            <w:tcW w:w="7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E33557">
              <w:rPr>
                <w:b/>
                <w:sz w:val="20"/>
                <w:szCs w:val="20"/>
              </w:rPr>
              <w:t>2015-2016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Олимпиады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777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50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63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11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8</w:t>
            </w:r>
          </w:p>
        </w:tc>
        <w:tc>
          <w:tcPr>
            <w:tcW w:w="9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4</w:t>
            </w:r>
          </w:p>
        </w:tc>
        <w:tc>
          <w:tcPr>
            <w:tcW w:w="851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45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88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28</w:t>
            </w:r>
          </w:p>
        </w:tc>
        <w:tc>
          <w:tcPr>
            <w:tcW w:w="7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63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НПК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777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21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14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9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6</w:t>
            </w:r>
          </w:p>
        </w:tc>
        <w:tc>
          <w:tcPr>
            <w:tcW w:w="9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5</w:t>
            </w:r>
          </w:p>
        </w:tc>
        <w:tc>
          <w:tcPr>
            <w:tcW w:w="851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2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3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7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3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Творческие конкурсы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777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84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95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16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13</w:t>
            </w:r>
          </w:p>
        </w:tc>
        <w:tc>
          <w:tcPr>
            <w:tcW w:w="9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65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41</w:t>
            </w:r>
          </w:p>
        </w:tc>
        <w:tc>
          <w:tcPr>
            <w:tcW w:w="851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9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1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26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20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7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10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Акции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777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60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152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7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  <w:tc>
          <w:tcPr>
            <w:tcW w:w="9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  <w:tc>
          <w:tcPr>
            <w:tcW w:w="851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</w:t>
            </w:r>
          </w:p>
        </w:tc>
        <w:tc>
          <w:tcPr>
            <w:tcW w:w="7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</w:tr>
      <w:tr w:rsidR="00E33557" w:rsidRPr="00E33557" w:rsidTr="004303C3">
        <w:trPr>
          <w:jc w:val="center"/>
        </w:trPr>
        <w:tc>
          <w:tcPr>
            <w:tcW w:w="148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 xml:space="preserve"> Проекты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</w:tc>
        <w:tc>
          <w:tcPr>
            <w:tcW w:w="777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9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7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</w:t>
            </w:r>
          </w:p>
        </w:tc>
        <w:tc>
          <w:tcPr>
            <w:tcW w:w="77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7</w:t>
            </w:r>
          </w:p>
        </w:tc>
        <w:tc>
          <w:tcPr>
            <w:tcW w:w="9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8</w:t>
            </w:r>
          </w:p>
        </w:tc>
        <w:tc>
          <w:tcPr>
            <w:tcW w:w="851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</w:t>
            </w:r>
          </w:p>
        </w:tc>
        <w:tc>
          <w:tcPr>
            <w:tcW w:w="850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8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  <w:tc>
          <w:tcPr>
            <w:tcW w:w="709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-</w:t>
            </w:r>
          </w:p>
        </w:tc>
        <w:tc>
          <w:tcPr>
            <w:tcW w:w="708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-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  <w:rPr>
          <w:color w:val="FF0000"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По данной итоговой таблице можно сделать вывод, что по сравнению с прошлым учебным годом активность участия учащихся в олимпиадах, конкурсах, акциях, проектах на муниципальном  и Всероссийском уровне повысилась, но при этом количество призовых мест увеличилось только в мероприятиях на Всероссийском уровне, большинство из которых являются заочными. В следующем учебном году необходимо обратить внимание на более качественное участие учащихся в данных мероприятиях.</w:t>
      </w:r>
    </w:p>
    <w:p w:rsidR="00E33557" w:rsidRPr="00E33557" w:rsidRDefault="00E33557" w:rsidP="00E33557">
      <w:pPr>
        <w:widowControl/>
        <w:tabs>
          <w:tab w:val="left" w:pos="-142"/>
          <w:tab w:val="left" w:pos="851"/>
          <w:tab w:val="num" w:pos="1800"/>
        </w:tabs>
        <w:autoSpaceDE/>
        <w:adjustRightInd/>
        <w:ind w:firstLine="0"/>
        <w:contextualSpacing/>
      </w:pPr>
      <w:r w:rsidRPr="00E33557">
        <w:lastRenderedPageBreak/>
        <w:tab/>
        <w:t>Для решения задачи развития ученического самоуправления в школе, воспитания активной гражданской позиции, формирования лидерских качеств, сплочения классных коллективов в школе на протяжении нескольких лет работают детские общественные объединения «Страна детства» (1-4 классы), «Ровесник – это ты и я» (5-7 классы), «Детский школьный парламент» (8-</w:t>
      </w:r>
      <w:r w:rsidR="009C6A32">
        <w:t>9</w:t>
      </w:r>
      <w:r w:rsidRPr="00E33557">
        <w:t xml:space="preserve"> классы). Работа детских объединений строится в соответствии с положением, уставом, планом работы на текущий учебный год. Между объединениями осуществляется преемственность.</w:t>
      </w:r>
    </w:p>
    <w:p w:rsidR="00E33557" w:rsidRPr="00E33557" w:rsidRDefault="00E33557" w:rsidP="00E33557">
      <w:pPr>
        <w:widowControl/>
        <w:tabs>
          <w:tab w:val="left" w:pos="-142"/>
          <w:tab w:val="left" w:pos="851"/>
          <w:tab w:val="num" w:pos="1800"/>
        </w:tabs>
        <w:autoSpaceDE/>
        <w:adjustRightInd/>
        <w:ind w:firstLine="0"/>
        <w:contextualSpacing/>
      </w:pPr>
      <w:r w:rsidRPr="00E33557">
        <w:tab/>
        <w:t>В 201</w:t>
      </w:r>
      <w:r w:rsidR="009C6A32">
        <w:t>6</w:t>
      </w:r>
      <w:r w:rsidRPr="00E33557">
        <w:t>-201</w:t>
      </w:r>
      <w:r w:rsidR="009C6A32">
        <w:t>7</w:t>
      </w:r>
      <w:r w:rsidRPr="00E33557">
        <w:t xml:space="preserve"> учебном году в активы входил  41  ученик. Основными направлениями деятельности были организация культурного досуга, общественно-полезная деятельность. Члены активов координировали работу классных коллективов, участвовали в планировании и организации различных дел, мероприятий, следили за соблюдением правил поведения учащихся. Положительным результатом можно считать то, что в основном все учащиеся школы придерживаются требований к внешнему виду, поддерживаются сложившиеся традиции проведения акций «Благодарственное письмо», «Осенняя неделя добра», мероприятий «Посвящение в первоклассники, пятиклассники, старшеклассники». Также появилась новая традиция проведения всеобщей утренней зарядки, в течение года в школе  не были выявлены случаи курения, употребления алкогольных напитков. Проводимый детскими объединениями ежегодный конкурс «Класс года» мотивировал классные коллективы на участие в мероприятиях разных уровней, достижения в области учебы и спорта, борьбу с вредными привычками, творческую и трудовую деятельность, способствовал формированию чувства ответственности за коллектив, стремление к победе. По итогам 201</w:t>
      </w:r>
      <w:r w:rsidR="009C6A32">
        <w:t>6</w:t>
      </w:r>
      <w:r w:rsidRPr="00E33557">
        <w:t>-201</w:t>
      </w:r>
      <w:r w:rsidR="009C6A32">
        <w:t>7</w:t>
      </w:r>
      <w:r w:rsidRPr="00E33557">
        <w:t xml:space="preserve"> учебного года победителями конкурса стали </w:t>
      </w:r>
      <w:r w:rsidR="009C6A32">
        <w:t>4</w:t>
      </w:r>
      <w:r w:rsidRPr="00E33557">
        <w:t xml:space="preserve">, 6, </w:t>
      </w:r>
      <w:r w:rsidR="009C6A32">
        <w:t>8</w:t>
      </w:r>
      <w:r w:rsidRPr="00E33557">
        <w:t xml:space="preserve"> классы.</w:t>
      </w:r>
    </w:p>
    <w:p w:rsidR="00E33557" w:rsidRPr="00E33557" w:rsidRDefault="00E33557" w:rsidP="009C6A32">
      <w:pPr>
        <w:widowControl/>
        <w:tabs>
          <w:tab w:val="left" w:pos="-142"/>
          <w:tab w:val="left" w:pos="851"/>
          <w:tab w:val="num" w:pos="1800"/>
        </w:tabs>
        <w:autoSpaceDE/>
        <w:adjustRightInd/>
        <w:ind w:firstLine="0"/>
        <w:contextualSpacing/>
      </w:pPr>
      <w:r w:rsidRPr="00E33557">
        <w:t xml:space="preserve">  </w:t>
      </w:r>
      <w:r w:rsidRPr="00E33557">
        <w:tab/>
        <w:t xml:space="preserve">Взаимодействие с социальными партнерами в этом учебном году проходило менее активно, чем в прежние годы, осуществлялось только через привлечение учащихся к участию в мероприятиях учреждений поселка, оказание взаимной помощи при их подготовке и проведении. </w:t>
      </w:r>
    </w:p>
    <w:p w:rsidR="00E33557" w:rsidRPr="00E33557" w:rsidRDefault="00E33557" w:rsidP="00E33557">
      <w:pPr>
        <w:widowControl/>
        <w:shd w:val="clear" w:color="auto" w:fill="FFFFFF" w:themeFill="background1"/>
        <w:autoSpaceDE/>
        <w:autoSpaceDN/>
        <w:adjustRightInd/>
        <w:ind w:firstLine="708"/>
        <w:contextualSpacing/>
      </w:pPr>
      <w:r w:rsidRPr="00E33557">
        <w:t xml:space="preserve">Спортивно – массовая работа  является одной из важных составляющих воспитательной работы в школе. Поэтому основной задачей  физкультурно-спортивного клуба является </w:t>
      </w:r>
      <w:r w:rsidRPr="00E33557">
        <w:rPr>
          <w:shd w:val="clear" w:color="auto" w:fill="FFFFFF"/>
        </w:rPr>
        <w:t>привлечение учащихся  и родителей (законных представителей)  к систематическим занятиям физкультурой и спортом,</w:t>
      </w:r>
      <w:r w:rsidRPr="00E33557">
        <w:rPr>
          <w:color w:val="FF0000"/>
          <w:shd w:val="clear" w:color="auto" w:fill="FFFFFF"/>
        </w:rPr>
        <w:t xml:space="preserve"> </w:t>
      </w:r>
      <w:r w:rsidRPr="00E33557">
        <w:rPr>
          <w:shd w:val="clear" w:color="auto" w:fill="F4F4F4"/>
        </w:rPr>
        <w:t>повышение двигательной  активности учащихся путем вовлечения их в различные формы внеурочных мероприятий, участие в соревнованиях школьного, муниципального и краевого уровней</w:t>
      </w:r>
      <w:r w:rsidRPr="00E33557">
        <w:rPr>
          <w:color w:val="FF0000"/>
          <w:shd w:val="clear" w:color="auto" w:fill="FFFFFF"/>
        </w:rPr>
        <w:t xml:space="preserve"> </w:t>
      </w:r>
      <w:r w:rsidRPr="00E33557">
        <w:rPr>
          <w:shd w:val="clear" w:color="auto" w:fill="FFFFFF"/>
        </w:rPr>
        <w:t>(соревнования «Школьная спортивная лига», «Президентские состязания» и др.), сдачу норм ГТО.</w:t>
      </w:r>
    </w:p>
    <w:p w:rsidR="00E33557" w:rsidRPr="00E33557" w:rsidRDefault="00E33557" w:rsidP="00E33557">
      <w:pPr>
        <w:widowControl/>
        <w:shd w:val="clear" w:color="auto" w:fill="FFFFFF" w:themeFill="background1"/>
        <w:autoSpaceDE/>
        <w:autoSpaceDN/>
        <w:adjustRightInd/>
        <w:ind w:firstLine="708"/>
        <w:contextualSpacing/>
      </w:pPr>
      <w:r w:rsidRPr="00E33557">
        <w:t xml:space="preserve">Для реализации данной задачи в школе ведется внеурочная деятельность спортивно-оздоровительной направленности. 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  <w:jc w:val="center"/>
      </w:pPr>
      <w:r w:rsidRPr="00E33557">
        <w:t>Основные направления работы клуба: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  <w:jc w:val="center"/>
      </w:pPr>
    </w:p>
    <w:tbl>
      <w:tblPr>
        <w:tblStyle w:val="af5"/>
        <w:tblW w:w="0" w:type="auto"/>
        <w:tblInd w:w="455" w:type="dxa"/>
        <w:tblLook w:val="04A0" w:firstRow="1" w:lastRow="0" w:firstColumn="1" w:lastColumn="0" w:noHBand="0" w:noVBand="1"/>
      </w:tblPr>
      <w:tblGrid>
        <w:gridCol w:w="3514"/>
        <w:gridCol w:w="3204"/>
        <w:gridCol w:w="2852"/>
      </w:tblGrid>
      <w:tr w:rsidR="00E33557" w:rsidRPr="00E33557" w:rsidTr="004303C3">
        <w:tc>
          <w:tcPr>
            <w:tcW w:w="351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Направления</w:t>
            </w:r>
          </w:p>
        </w:tc>
        <w:tc>
          <w:tcPr>
            <w:tcW w:w="320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Классы</w:t>
            </w:r>
          </w:p>
        </w:tc>
        <w:tc>
          <w:tcPr>
            <w:tcW w:w="285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Количество человек</w:t>
            </w:r>
          </w:p>
        </w:tc>
      </w:tr>
      <w:tr w:rsidR="00E33557" w:rsidRPr="00E33557" w:rsidTr="004303C3">
        <w:trPr>
          <w:trHeight w:val="483"/>
        </w:trPr>
        <w:tc>
          <w:tcPr>
            <w:tcW w:w="351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Волейбол</w:t>
            </w:r>
          </w:p>
        </w:tc>
        <w:tc>
          <w:tcPr>
            <w:tcW w:w="3204" w:type="dxa"/>
          </w:tcPr>
          <w:p w:rsidR="00E33557" w:rsidRPr="00E33557" w:rsidRDefault="009C6A32" w:rsidP="009C6A32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5- 9</w:t>
            </w:r>
          </w:p>
        </w:tc>
        <w:tc>
          <w:tcPr>
            <w:tcW w:w="2852" w:type="dxa"/>
          </w:tcPr>
          <w:p w:rsidR="00E33557" w:rsidRPr="00E33557" w:rsidRDefault="009C6A32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26</w:t>
            </w:r>
          </w:p>
        </w:tc>
      </w:tr>
      <w:tr w:rsidR="00E33557" w:rsidRPr="00E33557" w:rsidTr="004303C3">
        <w:tc>
          <w:tcPr>
            <w:tcW w:w="351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Мини – футбол</w:t>
            </w:r>
          </w:p>
        </w:tc>
        <w:tc>
          <w:tcPr>
            <w:tcW w:w="320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4-8</w:t>
            </w:r>
          </w:p>
        </w:tc>
        <w:tc>
          <w:tcPr>
            <w:tcW w:w="2852" w:type="dxa"/>
          </w:tcPr>
          <w:p w:rsidR="00E33557" w:rsidRPr="00E33557" w:rsidRDefault="009C6A32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22</w:t>
            </w:r>
          </w:p>
        </w:tc>
      </w:tr>
      <w:tr w:rsidR="00E33557" w:rsidRPr="00E33557" w:rsidTr="004303C3">
        <w:tc>
          <w:tcPr>
            <w:tcW w:w="351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 xml:space="preserve">Баскетбол </w:t>
            </w:r>
          </w:p>
        </w:tc>
        <w:tc>
          <w:tcPr>
            <w:tcW w:w="320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6-9</w:t>
            </w:r>
          </w:p>
        </w:tc>
        <w:tc>
          <w:tcPr>
            <w:tcW w:w="285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21</w:t>
            </w:r>
          </w:p>
        </w:tc>
      </w:tr>
      <w:tr w:rsidR="00E33557" w:rsidRPr="00E33557" w:rsidTr="004303C3">
        <w:tc>
          <w:tcPr>
            <w:tcW w:w="351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Группы свободного посещения: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Пионербол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Мини - футбол</w:t>
            </w:r>
          </w:p>
        </w:tc>
        <w:tc>
          <w:tcPr>
            <w:tcW w:w="320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4</w:t>
            </w: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2-4</w:t>
            </w:r>
          </w:p>
        </w:tc>
        <w:tc>
          <w:tcPr>
            <w:tcW w:w="2852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  <w:p w:rsidR="00E33557" w:rsidRPr="00E33557" w:rsidRDefault="009C6A32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12</w:t>
            </w:r>
          </w:p>
          <w:p w:rsidR="00E33557" w:rsidRPr="00E33557" w:rsidRDefault="009C6A32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11</w:t>
            </w:r>
          </w:p>
        </w:tc>
      </w:tr>
      <w:tr w:rsidR="00E33557" w:rsidRPr="00E33557" w:rsidTr="004303C3">
        <w:tc>
          <w:tcPr>
            <w:tcW w:w="351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Волейбол (молодежные команды, родители)</w:t>
            </w:r>
          </w:p>
        </w:tc>
        <w:tc>
          <w:tcPr>
            <w:tcW w:w="320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Молодежные  команды, родители</w:t>
            </w:r>
          </w:p>
        </w:tc>
        <w:tc>
          <w:tcPr>
            <w:tcW w:w="2852" w:type="dxa"/>
          </w:tcPr>
          <w:p w:rsidR="00E33557" w:rsidRPr="00E33557" w:rsidRDefault="009C6A32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21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</w:p>
    <w:p w:rsidR="004303C3" w:rsidRDefault="004303C3" w:rsidP="00E33557">
      <w:pPr>
        <w:widowControl/>
        <w:autoSpaceDE/>
        <w:autoSpaceDN/>
        <w:adjustRightInd/>
        <w:ind w:firstLine="708"/>
        <w:contextualSpacing/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Доля обучающихся, занимающихся в ФСК составила 38% .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 xml:space="preserve">Занятия  проводились в соответствии с графиком и расписанием в форме тренировок, соревнований, а также участия в физкультурно-спортивных мероприятиях. </w:t>
      </w:r>
    </w:p>
    <w:p w:rsidR="004303C3" w:rsidRDefault="004303C3" w:rsidP="00E33557">
      <w:pPr>
        <w:widowControl/>
        <w:autoSpaceDE/>
        <w:autoSpaceDN/>
        <w:adjustRightInd/>
        <w:ind w:firstLine="708"/>
        <w:contextualSpacing/>
      </w:pPr>
    </w:p>
    <w:p w:rsid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В  соответствии с  годовым планом в рамках физкультурно-спортивного клуба «Бархан» проведены  внутришкольные спортивные мероприятия:</w:t>
      </w:r>
    </w:p>
    <w:p w:rsidR="004303C3" w:rsidRDefault="004303C3" w:rsidP="00E33557">
      <w:pPr>
        <w:widowControl/>
        <w:autoSpaceDE/>
        <w:autoSpaceDN/>
        <w:adjustRightInd/>
        <w:ind w:firstLine="708"/>
        <w:contextualSpacing/>
      </w:pPr>
    </w:p>
    <w:p w:rsidR="004303C3" w:rsidRDefault="004303C3" w:rsidP="00E33557">
      <w:pPr>
        <w:widowControl/>
        <w:autoSpaceDE/>
        <w:autoSpaceDN/>
        <w:adjustRightInd/>
        <w:ind w:firstLine="708"/>
        <w:contextualSpacing/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</w:p>
    <w:tbl>
      <w:tblPr>
        <w:tblStyle w:val="af5"/>
        <w:tblW w:w="0" w:type="auto"/>
        <w:tblInd w:w="455" w:type="dxa"/>
        <w:tblLook w:val="04A0" w:firstRow="1" w:lastRow="0" w:firstColumn="1" w:lastColumn="0" w:noHBand="0" w:noVBand="1"/>
      </w:tblPr>
      <w:tblGrid>
        <w:gridCol w:w="4644"/>
        <w:gridCol w:w="4926"/>
      </w:tblGrid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Мероприятия</w:t>
            </w:r>
          </w:p>
        </w:tc>
        <w:tc>
          <w:tcPr>
            <w:tcW w:w="492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/>
              </w:rPr>
            </w:pPr>
            <w:r w:rsidRPr="00E33557">
              <w:rPr>
                <w:b/>
              </w:rPr>
              <w:t>Классы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Дни здоровья</w:t>
            </w:r>
          </w:p>
        </w:tc>
        <w:tc>
          <w:tcPr>
            <w:tcW w:w="4926" w:type="dxa"/>
          </w:tcPr>
          <w:p w:rsidR="00E33557" w:rsidRPr="00E33557" w:rsidRDefault="00E33557" w:rsidP="009C6A32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1-</w:t>
            </w:r>
            <w:r w:rsidR="009C6A32">
              <w:t>9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«Мама, я – здоровая семья»</w:t>
            </w:r>
          </w:p>
        </w:tc>
        <w:tc>
          <w:tcPr>
            <w:tcW w:w="492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1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«Дружная семья»</w:t>
            </w:r>
          </w:p>
        </w:tc>
        <w:tc>
          <w:tcPr>
            <w:tcW w:w="492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Спортивный праздник, посвященный Дню космонавтики</w:t>
            </w:r>
          </w:p>
        </w:tc>
        <w:tc>
          <w:tcPr>
            <w:tcW w:w="492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3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Соревнования по волейболу, посвященные Дню Матери</w:t>
            </w:r>
          </w:p>
        </w:tc>
        <w:tc>
          <w:tcPr>
            <w:tcW w:w="4926" w:type="dxa"/>
          </w:tcPr>
          <w:p w:rsidR="00E33557" w:rsidRPr="00E33557" w:rsidRDefault="009C6A32" w:rsidP="009C6A32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9</w:t>
            </w:r>
            <w:r w:rsidR="00E33557" w:rsidRPr="00E33557">
              <w:t>, родители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Соревнования на приз «Новогодний торт»: пионербол, мини – футбол, лыжные гонки</w:t>
            </w:r>
          </w:p>
        </w:tc>
        <w:tc>
          <w:tcPr>
            <w:tcW w:w="492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2-4</w:t>
            </w:r>
          </w:p>
        </w:tc>
      </w:tr>
      <w:tr w:rsidR="00E33557" w:rsidRPr="00E33557" w:rsidTr="004303C3">
        <w:trPr>
          <w:trHeight w:val="555"/>
        </w:trPr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Соревнования на приз «Новогодний торт»:  «Тег-регби», пионербол, мини -футбол</w:t>
            </w:r>
          </w:p>
        </w:tc>
        <w:tc>
          <w:tcPr>
            <w:tcW w:w="4926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</w:p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 w:rsidRPr="00E33557">
              <w:t>5-7</w:t>
            </w:r>
          </w:p>
        </w:tc>
      </w:tr>
      <w:tr w:rsidR="00E33557" w:rsidRPr="00E33557" w:rsidTr="004303C3">
        <w:tc>
          <w:tcPr>
            <w:tcW w:w="4644" w:type="dxa"/>
          </w:tcPr>
          <w:p w:rsidR="00E33557" w:rsidRPr="00E33557" w:rsidRDefault="00E33557" w:rsidP="00E33557">
            <w:pPr>
              <w:widowControl/>
              <w:autoSpaceDE/>
              <w:autoSpaceDN/>
              <w:adjustRightInd/>
              <w:ind w:firstLine="0"/>
              <w:contextualSpacing/>
            </w:pPr>
            <w:r w:rsidRPr="00E33557">
              <w:t>Соревнования в зачет Школьной Спартакиады: волейбол, настольный теннис, осенний кросс, мини–футбол, эстафета</w:t>
            </w:r>
          </w:p>
        </w:tc>
        <w:tc>
          <w:tcPr>
            <w:tcW w:w="4926" w:type="dxa"/>
          </w:tcPr>
          <w:p w:rsidR="00E33557" w:rsidRPr="00E33557" w:rsidRDefault="009C6A32" w:rsidP="009C6A32">
            <w:pPr>
              <w:widowControl/>
              <w:autoSpaceDE/>
              <w:autoSpaceDN/>
              <w:adjustRightInd/>
              <w:ind w:firstLine="0"/>
              <w:contextualSpacing/>
              <w:jc w:val="center"/>
            </w:pPr>
            <w:r>
              <w:t>8-9</w:t>
            </w:r>
          </w:p>
        </w:tc>
      </w:tr>
    </w:tbl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</w:p>
    <w:p w:rsidR="00E33557" w:rsidRPr="00E33557" w:rsidRDefault="009C6A32" w:rsidP="009C6A32">
      <w:pPr>
        <w:widowControl/>
        <w:autoSpaceDE/>
        <w:autoSpaceDN/>
        <w:adjustRightInd/>
        <w:ind w:firstLine="708"/>
        <w:contextualSpacing/>
      </w:pPr>
      <w:r>
        <w:t xml:space="preserve">Учащиеся   8-9 </w:t>
      </w:r>
      <w:r w:rsidR="00E33557" w:rsidRPr="00E33557">
        <w:t>классов  участвовали в традиционных соревнованиях в зачёт Школьной Спартакиады, в которую входят 6 видов спорта (кросс, настольный теннис, вол</w:t>
      </w:r>
      <w:r>
        <w:t>ейбол, мини-футбол, эстафета).</w:t>
      </w:r>
    </w:p>
    <w:p w:rsidR="009C6A32" w:rsidRDefault="009C6A32" w:rsidP="00E33557">
      <w:pPr>
        <w:widowControl/>
        <w:autoSpaceDE/>
        <w:autoSpaceDN/>
        <w:adjustRightInd/>
        <w:ind w:left="720" w:firstLine="0"/>
        <w:contextualSpacing/>
        <w:jc w:val="center"/>
        <w:rPr>
          <w:b/>
          <w:shd w:val="clear" w:color="auto" w:fill="FFFFFF"/>
        </w:rPr>
      </w:pPr>
    </w:p>
    <w:p w:rsidR="009C6A32" w:rsidRDefault="009C6A32" w:rsidP="00E33557">
      <w:pPr>
        <w:widowControl/>
        <w:autoSpaceDE/>
        <w:autoSpaceDN/>
        <w:adjustRightInd/>
        <w:ind w:left="720" w:firstLine="0"/>
        <w:contextualSpacing/>
        <w:jc w:val="center"/>
        <w:rPr>
          <w:b/>
          <w:shd w:val="clear" w:color="auto" w:fill="FFFFFF"/>
        </w:rPr>
      </w:pPr>
    </w:p>
    <w:p w:rsidR="009C6A32" w:rsidRDefault="009C6A32" w:rsidP="00E33557">
      <w:pPr>
        <w:widowControl/>
        <w:autoSpaceDE/>
        <w:autoSpaceDN/>
        <w:adjustRightInd/>
        <w:ind w:left="720" w:firstLine="0"/>
        <w:contextualSpacing/>
        <w:jc w:val="center"/>
        <w:rPr>
          <w:b/>
          <w:shd w:val="clear" w:color="auto" w:fill="FFFFFF"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  <w:jc w:val="left"/>
      </w:pPr>
    </w:p>
    <w:p w:rsidR="00E33557" w:rsidRPr="00E33557" w:rsidRDefault="004303C3" w:rsidP="00E33557">
      <w:pPr>
        <w:widowControl/>
        <w:autoSpaceDE/>
        <w:autoSpaceDN/>
        <w:adjustRightInd/>
        <w:ind w:firstLine="0"/>
        <w:contextualSpacing/>
      </w:pPr>
      <w:r>
        <w:lastRenderedPageBreak/>
        <w:tab/>
      </w:r>
      <w:r w:rsidR="00E33557" w:rsidRPr="00E33557">
        <w:t>Большое внимание уделяется проведению мероприятий, направленных на патриотическое воспитание молодежи. В текущем учебном году в школе традиционно проходил смотр песни и строя «Равняйсь! Смирно!». Победу на школьном этапе одержала команда 11 класса, которая  приняла участие в муниципальном этапе, где ребята заняли 1 место.</w:t>
      </w:r>
    </w:p>
    <w:p w:rsidR="00E33557" w:rsidRPr="00E33557" w:rsidRDefault="00E33557" w:rsidP="009C6A32">
      <w:pPr>
        <w:widowControl/>
        <w:autoSpaceDE/>
        <w:autoSpaceDN/>
        <w:adjustRightInd/>
        <w:ind w:firstLine="0"/>
        <w:contextualSpacing/>
        <w:rPr>
          <w:shd w:val="clear" w:color="auto" w:fill="FFFFFF"/>
        </w:rPr>
      </w:pPr>
      <w:r w:rsidRPr="00E33557">
        <w:t xml:space="preserve"> </w:t>
      </w:r>
      <w:r w:rsidRPr="00E33557">
        <w:tab/>
        <w:t xml:space="preserve"> </w:t>
      </w:r>
      <w:r w:rsidRPr="00E33557">
        <w:rPr>
          <w:shd w:val="clear" w:color="auto" w:fill="FFFFFF"/>
        </w:rPr>
        <w:t xml:space="preserve">Ежегодно команда учителей  школы принимает участие  в соревнованиях по волейболу, которая идет  в зачет  Комплексной спартакиады работников системы образования.  </w:t>
      </w:r>
    </w:p>
    <w:p w:rsidR="00E33557" w:rsidRPr="00E33557" w:rsidRDefault="00E33557" w:rsidP="00E33557">
      <w:pPr>
        <w:widowControl/>
        <w:autoSpaceDE/>
        <w:autoSpaceDN/>
        <w:adjustRightInd/>
        <w:ind w:firstLine="567"/>
        <w:contextualSpacing/>
      </w:pPr>
      <w:r w:rsidRPr="00E33557">
        <w:t>Ежегодно обучающиеся и педагоги школы участвуют в  спортивных акциях: «Кросс нации», «Лыжня России», где занимают призовые места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</w:p>
    <w:p w:rsidR="00E33557" w:rsidRPr="00E33557" w:rsidRDefault="00E33557" w:rsidP="00E33557">
      <w:pPr>
        <w:widowControl/>
        <w:shd w:val="clear" w:color="auto" w:fill="FFFFFF" w:themeFill="background1"/>
        <w:autoSpaceDE/>
        <w:autoSpaceDN/>
        <w:adjustRightInd/>
        <w:ind w:firstLine="0"/>
        <w:contextualSpacing/>
      </w:pPr>
      <w:r w:rsidRPr="00E33557">
        <w:t xml:space="preserve">   Задачи на 2016-2017 учебный год:</w:t>
      </w:r>
    </w:p>
    <w:p w:rsidR="00E33557" w:rsidRPr="00E33557" w:rsidRDefault="00E33557" w:rsidP="00E33557">
      <w:pPr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contextualSpacing/>
        <w:jc w:val="left"/>
        <w:rPr>
          <w:color w:val="000000"/>
        </w:rPr>
      </w:pPr>
      <w:r w:rsidRPr="00E33557">
        <w:t>В  полной мере использовать возможности и потенциал учащихся при подготовке к соревнованиям.</w:t>
      </w:r>
    </w:p>
    <w:p w:rsidR="00E33557" w:rsidRPr="00E33557" w:rsidRDefault="00E33557" w:rsidP="00E33557">
      <w:pPr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contextualSpacing/>
        <w:jc w:val="left"/>
        <w:rPr>
          <w:color w:val="000000"/>
        </w:rPr>
      </w:pPr>
      <w:r w:rsidRPr="00E33557">
        <w:t>Активизировать работу спортивных секций для улучшения  показателей в следующем учебном году.</w:t>
      </w:r>
    </w:p>
    <w:p w:rsidR="00E33557" w:rsidRPr="00E33557" w:rsidRDefault="00E33557" w:rsidP="00E33557">
      <w:pPr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contextualSpacing/>
        <w:jc w:val="left"/>
        <w:rPr>
          <w:color w:val="000000"/>
        </w:rPr>
      </w:pPr>
      <w:r w:rsidRPr="00E33557">
        <w:t xml:space="preserve">Увеличить число </w:t>
      </w:r>
      <w:r w:rsidRPr="00E33557">
        <w:rPr>
          <w:color w:val="000000"/>
        </w:rPr>
        <w:t>учащихся, охваченных спортивно-массовой и физкультурно-оздоровительной работой.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  <w:jc w:val="center"/>
        <w:rPr>
          <w:sz w:val="20"/>
          <w:szCs w:val="20"/>
        </w:rPr>
      </w:pP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В 201</w:t>
      </w:r>
      <w:r w:rsidR="009C6A32">
        <w:t>6</w:t>
      </w:r>
      <w:r w:rsidRPr="00E33557">
        <w:t xml:space="preserve"> – 201</w:t>
      </w:r>
      <w:r w:rsidR="009C6A32">
        <w:t>7</w:t>
      </w:r>
      <w:r w:rsidRPr="00E33557">
        <w:t xml:space="preserve"> учебном году в системе ДО школы организована  работа 5 кружков, одного курса по выбору, школьного музея, ФСК.</w:t>
      </w:r>
    </w:p>
    <w:p w:rsidR="00E33557" w:rsidRPr="00E33557" w:rsidRDefault="00E33557" w:rsidP="00E33557">
      <w:pPr>
        <w:widowControl/>
        <w:autoSpaceDE/>
        <w:autoSpaceDN/>
        <w:adjustRightInd/>
        <w:ind w:firstLine="708"/>
        <w:contextualSpacing/>
      </w:pPr>
      <w:r w:rsidRPr="00E33557">
        <w:t>Работа школьного музея и ФСК началась с 1.09. 2015г., работа всех других творческих объединений – с 1.10.2015г.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  <w:r w:rsidRPr="00E33557">
        <w:tab/>
        <w:t>Все объединения ДО имеют программы и работают по расписанию, занятия фиксируются в журналах в соответствии с календа</w:t>
      </w:r>
      <w:r w:rsidR="002F5C00">
        <w:t>рно-тематическим планированием.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  <w:r w:rsidRPr="00E33557">
        <w:tab/>
        <w:t xml:space="preserve">Проведено четыре заседания МО ПДО, на которых рассматривались вопросы теоретического и организационного содержания. 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  <w:r w:rsidRPr="00E33557">
        <w:tab/>
        <w:t>В 2015 – 2016 учебном году было запланировано проведение открытых занятий кружков и мастер-классов для педагогов ДО. Открытое занятие студии «Ритмы» провела Проничкина М.В., мастер-класс – Кистанова Е.В..</w:t>
      </w:r>
    </w:p>
    <w:p w:rsidR="00E33557" w:rsidRPr="00E33557" w:rsidRDefault="00E33557" w:rsidP="00E33557">
      <w:pPr>
        <w:widowControl/>
        <w:autoSpaceDE/>
        <w:autoSpaceDN/>
        <w:adjustRightInd/>
        <w:ind w:firstLine="0"/>
        <w:contextualSpacing/>
      </w:pPr>
      <w:r w:rsidRPr="00E33557">
        <w:tab/>
        <w:t>Калинина Н.В. участвовала в районном конкурсе  «Лидер образования», где заняла 1 место.</w:t>
      </w:r>
    </w:p>
    <w:p w:rsidR="009C6A32" w:rsidRPr="00E33557" w:rsidRDefault="00E33557" w:rsidP="009C6A32">
      <w:pPr>
        <w:widowControl/>
        <w:autoSpaceDE/>
        <w:autoSpaceDN/>
        <w:adjustRightInd/>
        <w:ind w:firstLine="0"/>
        <w:contextualSpacing/>
      </w:pPr>
      <w:r w:rsidRPr="00E33557">
        <w:tab/>
        <w:t xml:space="preserve">В течение года педагогами ДО проведена большая работа. Большинство творческих объединений приняло активное участие в </w:t>
      </w:r>
    </w:p>
    <w:p w:rsidR="00E33557" w:rsidRPr="00E33557" w:rsidRDefault="00E33557" w:rsidP="00E33557">
      <w:pPr>
        <w:widowControl/>
        <w:tabs>
          <w:tab w:val="left" w:pos="-142"/>
          <w:tab w:val="left" w:pos="851"/>
          <w:tab w:val="num" w:pos="1800"/>
        </w:tabs>
        <w:autoSpaceDE/>
        <w:adjustRightInd/>
        <w:ind w:firstLine="0"/>
        <w:contextualSpacing/>
      </w:pPr>
      <w:r w:rsidRPr="00E33557">
        <w:t xml:space="preserve">во внеурочное время. Свою обязанность они часто видят лишь в том, чтобы подать при отчете информацию о количестве учащихся, занятых в системе ДО, а не в выявлении  причин низкой познавательной активности.  </w:t>
      </w:r>
    </w:p>
    <w:p w:rsidR="000B6A60" w:rsidRPr="004F284A" w:rsidRDefault="000B6A60" w:rsidP="000B6A60">
      <w:pPr>
        <w:pStyle w:val="1"/>
      </w:pPr>
      <w:r w:rsidRPr="004F284A">
        <w:t xml:space="preserve">  3)  Прогноз дальнейшего пути развития школы.</w:t>
      </w:r>
    </w:p>
    <w:p w:rsidR="000B6A60" w:rsidRPr="004F284A" w:rsidRDefault="000B6A60" w:rsidP="000B6A60">
      <w:pPr>
        <w:pStyle w:val="1"/>
      </w:pPr>
      <w:r w:rsidRPr="004F284A">
        <w:t xml:space="preserve">3. </w:t>
      </w:r>
      <w:r w:rsidRPr="004F284A">
        <w:rPr>
          <w:i/>
          <w:iCs/>
        </w:rPr>
        <w:t>Показатели деятельности образовательной организации</w:t>
      </w:r>
      <w:r w:rsidRPr="004F284A">
        <w:t>, подлежащей самообследованию (Таблица с показателями).</w:t>
      </w:r>
    </w:p>
    <w:p w:rsidR="000B6A60" w:rsidRPr="004F284A" w:rsidRDefault="000B6A60" w:rsidP="000B6A60">
      <w:pPr>
        <w:pStyle w:val="1"/>
        <w:spacing w:before="0"/>
      </w:pPr>
    </w:p>
    <w:p w:rsidR="000B6A60" w:rsidRPr="004F284A" w:rsidRDefault="000B6A60" w:rsidP="000B6A60">
      <w:pPr>
        <w:pStyle w:val="1"/>
        <w:spacing w:before="0"/>
      </w:pPr>
      <w:r w:rsidRPr="004F284A">
        <w:t>Показатели</w:t>
      </w:r>
      <w:r w:rsidRPr="004F284A">
        <w:br/>
        <w:t>деятельности общеобразовательной организации, подлежащей самообследованию</w:t>
      </w:r>
      <w:r w:rsidRPr="004F284A">
        <w:br/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4F284A">
          <w:t>2013 г</w:t>
        </w:r>
      </w:smartTag>
      <w:r w:rsidRPr="004F284A">
        <w:t>. № 1324)</w:t>
      </w:r>
    </w:p>
    <w:p w:rsidR="000B6A60" w:rsidRPr="000B36A1" w:rsidRDefault="000B6A60" w:rsidP="000B6A60">
      <w:pPr>
        <w:rPr>
          <w:color w:val="FF000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380"/>
      </w:tblGrid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Единица измерения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60" w:rsidRPr="00417BE9" w:rsidRDefault="000B6A60">
            <w:pPr>
              <w:pStyle w:val="a5"/>
              <w:jc w:val="center"/>
            </w:pP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9C6A32" w:rsidP="003F0C58">
            <w:pPr>
              <w:pStyle w:val="a5"/>
              <w:jc w:val="center"/>
            </w:pPr>
            <w:r>
              <w:t>118</w:t>
            </w:r>
            <w:r w:rsidR="003F0C58" w:rsidRPr="00417BE9">
              <w:t xml:space="preserve"> </w:t>
            </w:r>
            <w:r w:rsidR="000B6A60" w:rsidRPr="00417BE9">
              <w:t>человек</w:t>
            </w:r>
            <w:r w:rsidR="004F284A" w:rsidRPr="00417BE9">
              <w:t>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9C6A32">
            <w:pPr>
              <w:pStyle w:val="a5"/>
              <w:jc w:val="center"/>
            </w:pPr>
            <w:r>
              <w:t>37</w:t>
            </w:r>
            <w:r w:rsidR="003F0C58" w:rsidRPr="00417BE9">
              <w:t xml:space="preserve"> </w:t>
            </w:r>
            <w:r w:rsidR="000B6A60" w:rsidRPr="00417BE9">
              <w:t>человек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9C6A32" w:rsidP="00417BE9">
            <w:pPr>
              <w:pStyle w:val="a5"/>
              <w:jc w:val="center"/>
            </w:pPr>
            <w:r>
              <w:t xml:space="preserve">73 </w:t>
            </w:r>
            <w:r w:rsidR="000B6A60" w:rsidRPr="00417BE9">
              <w:t>человек</w:t>
            </w:r>
            <w:r w:rsidR="00417BE9" w:rsidRPr="00417BE9">
              <w:t>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9C6A32">
            <w:pPr>
              <w:pStyle w:val="a5"/>
              <w:jc w:val="center"/>
            </w:pPr>
            <w:r>
              <w:t>0</w:t>
            </w:r>
            <w:r w:rsidR="003F0C58" w:rsidRPr="00417BE9">
              <w:t xml:space="preserve"> </w:t>
            </w:r>
            <w:r w:rsidR="000B6A60" w:rsidRPr="00417BE9">
              <w:t>человек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lastRenderedPageBreak/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417BE9">
            <w:pPr>
              <w:pStyle w:val="a5"/>
              <w:jc w:val="center"/>
            </w:pPr>
            <w:r>
              <w:t>42</w:t>
            </w:r>
            <w:r w:rsidR="003F0C58" w:rsidRPr="00417BE9">
              <w:t xml:space="preserve"> </w:t>
            </w:r>
            <w:r w:rsidR="000B6A60" w:rsidRPr="00417BE9">
              <w:t>человек</w:t>
            </w:r>
            <w:r w:rsidR="00417BE9" w:rsidRPr="00417BE9">
              <w:t>а</w:t>
            </w:r>
            <w:r w:rsidR="000B6A60" w:rsidRPr="00417BE9">
              <w:t>/</w:t>
            </w:r>
            <w:r w:rsidR="00135AD7" w:rsidRPr="00417BE9">
              <w:t xml:space="preserve"> 38,</w:t>
            </w:r>
            <w:r w:rsidR="00417BE9" w:rsidRPr="00417BE9">
              <w:t>6</w:t>
            </w:r>
            <w:r w:rsidR="000B6A60" w:rsidRPr="00417BE9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9A752B" w:rsidP="00417BE9">
            <w:pPr>
              <w:pStyle w:val="a5"/>
              <w:jc w:val="center"/>
            </w:pPr>
            <w:r w:rsidRPr="00417BE9">
              <w:t>4</w:t>
            </w:r>
            <w:r w:rsidR="00417BE9" w:rsidRPr="00417BE9">
              <w:t xml:space="preserve"> </w:t>
            </w:r>
            <w:r w:rsidR="000B6A60" w:rsidRPr="00417BE9">
              <w:t>балл</w:t>
            </w:r>
            <w:r w:rsidR="00417BE9" w:rsidRPr="00417BE9">
              <w:t>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3F0C58" w:rsidP="00417BE9">
            <w:pPr>
              <w:pStyle w:val="a5"/>
              <w:jc w:val="center"/>
            </w:pPr>
            <w:r w:rsidRPr="00417BE9">
              <w:t>3</w:t>
            </w:r>
            <w:r w:rsidR="00417BE9" w:rsidRPr="00417BE9">
              <w:t xml:space="preserve"> </w:t>
            </w:r>
            <w:r w:rsidR="000B6A60" w:rsidRPr="00417BE9">
              <w:t>балл</w:t>
            </w:r>
            <w:r w:rsidR="00417BE9" w:rsidRPr="00417BE9">
              <w:t>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417BE9">
            <w:pPr>
              <w:pStyle w:val="a5"/>
              <w:jc w:val="center"/>
            </w:pPr>
            <w:r>
              <w:t>0</w:t>
            </w:r>
            <w:r w:rsidR="003F0C58" w:rsidRPr="00417BE9">
              <w:t xml:space="preserve"> </w:t>
            </w:r>
            <w:r w:rsidR="000B6A60" w:rsidRPr="00417BE9">
              <w:t>балл</w:t>
            </w:r>
            <w:r w:rsidR="00417BE9" w:rsidRPr="00417BE9">
              <w:t>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Средний балл единого государственного экзамена выпускников 11 класса по математике</w:t>
            </w:r>
            <w:r w:rsidR="003F0C58" w:rsidRPr="00417BE9">
              <w:t>, профильный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417BE9">
            <w:pPr>
              <w:pStyle w:val="a5"/>
              <w:jc w:val="center"/>
            </w:pPr>
            <w:r>
              <w:t>0</w:t>
            </w:r>
            <w:r w:rsidR="003F0C58" w:rsidRPr="00417BE9">
              <w:t xml:space="preserve"> балл</w:t>
            </w:r>
            <w:r w:rsidR="00417BE9" w:rsidRPr="00417BE9">
              <w:t>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3F0C58" w:rsidP="007A663F">
            <w:pPr>
              <w:pStyle w:val="a5"/>
              <w:jc w:val="center"/>
            </w:pPr>
            <w:r w:rsidRPr="00417BE9">
              <w:t>1</w:t>
            </w:r>
            <w:r w:rsidR="000B6A60" w:rsidRPr="00417BE9">
              <w:t>человек/</w:t>
            </w:r>
            <w:r w:rsidRPr="00417BE9">
              <w:t xml:space="preserve"> </w:t>
            </w:r>
            <w:r w:rsidR="007A663F">
              <w:t>9</w:t>
            </w:r>
            <w:r w:rsidR="000B6A60" w:rsidRPr="00417BE9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7A663F">
            <w:pPr>
              <w:pStyle w:val="a5"/>
              <w:jc w:val="center"/>
            </w:pPr>
            <w:r>
              <w:t>1</w:t>
            </w:r>
            <w:r w:rsidR="003F0C58" w:rsidRPr="00417BE9">
              <w:t xml:space="preserve"> </w:t>
            </w:r>
            <w:r w:rsidR="000B6A60" w:rsidRPr="00417BE9">
              <w:t>человек/</w:t>
            </w:r>
            <w:r w:rsidR="003F0C58" w:rsidRPr="00417BE9">
              <w:t xml:space="preserve"> </w:t>
            </w:r>
            <w:r>
              <w:t>9</w:t>
            </w:r>
            <w:r w:rsidR="000B6A60" w:rsidRPr="00417BE9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3F0C58">
            <w:pPr>
              <w:pStyle w:val="a5"/>
              <w:jc w:val="center"/>
            </w:pPr>
            <w:r w:rsidRPr="00417BE9">
              <w:t xml:space="preserve">0 </w:t>
            </w:r>
            <w:r w:rsidR="000B6A60" w:rsidRPr="00417BE9">
              <w:t>человек/</w:t>
            </w:r>
            <w:r w:rsidRPr="00417BE9">
              <w:t xml:space="preserve"> 0</w:t>
            </w:r>
            <w:r w:rsidR="000B6A60" w:rsidRPr="00417BE9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7A663F">
            <w:pPr>
              <w:pStyle w:val="a5"/>
              <w:jc w:val="center"/>
            </w:pPr>
            <w:r>
              <w:t>0</w:t>
            </w:r>
            <w:r w:rsidR="009A752B" w:rsidRPr="00417BE9">
              <w:t xml:space="preserve"> </w:t>
            </w:r>
            <w:r w:rsidR="000B6A60" w:rsidRPr="00417BE9">
              <w:t>человек</w:t>
            </w:r>
            <w:r w:rsidR="00417BE9" w:rsidRPr="00417BE9">
              <w:t>а</w:t>
            </w:r>
            <w:r w:rsidR="000B6A60" w:rsidRPr="00417BE9">
              <w:t>/</w:t>
            </w:r>
            <w:r w:rsidR="003F0C58" w:rsidRPr="00417BE9">
              <w:t xml:space="preserve"> </w:t>
            </w:r>
            <w:r>
              <w:t>0</w:t>
            </w:r>
            <w:r w:rsidR="000B6A60" w:rsidRPr="00417BE9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7A663F">
            <w:pPr>
              <w:pStyle w:val="a5"/>
              <w:jc w:val="center"/>
            </w:pPr>
            <w:r>
              <w:t>1</w:t>
            </w:r>
            <w:r w:rsidR="00005BB9" w:rsidRPr="00417BE9">
              <w:t xml:space="preserve"> </w:t>
            </w:r>
            <w:r w:rsidR="000B6A60" w:rsidRPr="00417BE9">
              <w:t>человек/</w:t>
            </w:r>
            <w:r w:rsidR="00005BB9" w:rsidRPr="00417BE9">
              <w:t xml:space="preserve"> </w:t>
            </w:r>
            <w:r>
              <w:t>9</w:t>
            </w:r>
            <w:r w:rsidR="000B6A60" w:rsidRPr="00417BE9">
              <w:t>%</w:t>
            </w:r>
          </w:p>
        </w:tc>
      </w:tr>
      <w:tr w:rsidR="009B4F98" w:rsidRPr="009B4F98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9B4F98" w:rsidRDefault="000B6A60">
            <w:pPr>
              <w:pStyle w:val="a5"/>
              <w:jc w:val="center"/>
            </w:pPr>
            <w:r w:rsidRPr="009B4F98"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9B4F98" w:rsidRDefault="000B6A60">
            <w:pPr>
              <w:pStyle w:val="a5"/>
            </w:pPr>
            <w:r w:rsidRPr="009B4F98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9B4F98" w:rsidRDefault="007A663F" w:rsidP="007A663F">
            <w:pPr>
              <w:pStyle w:val="a5"/>
              <w:jc w:val="center"/>
            </w:pPr>
            <w:r>
              <w:t>0</w:t>
            </w:r>
            <w:r w:rsidR="00005BB9" w:rsidRPr="009B4F98">
              <w:t xml:space="preserve"> </w:t>
            </w:r>
            <w:r w:rsidR="000B6A60" w:rsidRPr="009B4F98">
              <w:t>человек/</w:t>
            </w:r>
            <w:r w:rsidR="00005BB9" w:rsidRPr="009B4F98">
              <w:t xml:space="preserve"> </w:t>
            </w:r>
            <w:r>
              <w:t>0</w:t>
            </w:r>
            <w:r w:rsidR="000B6A60" w:rsidRPr="009B4F98">
              <w:t>%</w:t>
            </w:r>
          </w:p>
        </w:tc>
      </w:tr>
      <w:tr w:rsidR="000B6A60" w:rsidRPr="00417BE9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  <w:jc w:val="center"/>
            </w:pPr>
            <w:r w:rsidRPr="00417BE9"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0B6A60">
            <w:pPr>
              <w:pStyle w:val="a5"/>
            </w:pPr>
            <w:r w:rsidRPr="00417BE9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17BE9" w:rsidRDefault="007A663F" w:rsidP="007A663F">
            <w:pPr>
              <w:pStyle w:val="a5"/>
              <w:jc w:val="center"/>
            </w:pPr>
            <w:r>
              <w:t>0</w:t>
            </w:r>
            <w:r w:rsidR="00005BB9" w:rsidRPr="00417BE9">
              <w:t xml:space="preserve"> </w:t>
            </w:r>
            <w:r w:rsidR="000B6A60" w:rsidRPr="00417BE9">
              <w:t>человек/</w:t>
            </w:r>
            <w:r w:rsidR="00005BB9" w:rsidRPr="00417BE9">
              <w:t xml:space="preserve"> </w:t>
            </w:r>
            <w:r>
              <w:t>0</w:t>
            </w:r>
            <w:r w:rsidR="000B6A60" w:rsidRPr="00417BE9">
              <w:t>%</w:t>
            </w:r>
          </w:p>
        </w:tc>
      </w:tr>
      <w:tr w:rsidR="009B4F98" w:rsidRPr="009B4F98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9B4F98" w:rsidRDefault="000B6A60">
            <w:pPr>
              <w:pStyle w:val="a5"/>
              <w:jc w:val="center"/>
            </w:pPr>
            <w:r w:rsidRPr="009B4F98"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9B4F98" w:rsidRDefault="000B6A60">
            <w:pPr>
              <w:pStyle w:val="a5"/>
            </w:pPr>
            <w:r w:rsidRPr="009B4F98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9B4F98" w:rsidRDefault="007A663F" w:rsidP="007A663F">
            <w:pPr>
              <w:pStyle w:val="a5"/>
              <w:jc w:val="center"/>
            </w:pPr>
            <w:r>
              <w:t>0</w:t>
            </w:r>
            <w:r w:rsidR="00005BB9" w:rsidRPr="009B4F98">
              <w:t xml:space="preserve"> </w:t>
            </w:r>
            <w:r w:rsidR="000B6A60" w:rsidRPr="009B4F98">
              <w:t>человек/</w:t>
            </w:r>
            <w:r w:rsidR="00005BB9" w:rsidRPr="009B4F98">
              <w:t xml:space="preserve"> </w:t>
            </w:r>
            <w:r>
              <w:t>0</w:t>
            </w:r>
            <w:r w:rsidR="000B6A60" w:rsidRPr="009B4F9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  <w:jc w:val="center"/>
            </w:pPr>
            <w:r w:rsidRPr="00673BB3"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</w:pPr>
            <w:r w:rsidRPr="00673BB3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673BB3" w:rsidP="007A663F">
            <w:pPr>
              <w:pStyle w:val="a5"/>
              <w:jc w:val="center"/>
            </w:pPr>
            <w:r w:rsidRPr="00673BB3">
              <w:t>78</w:t>
            </w:r>
            <w:r w:rsidR="00394FB1" w:rsidRPr="00673BB3">
              <w:t xml:space="preserve"> </w:t>
            </w:r>
            <w:r w:rsidR="000B6A60" w:rsidRPr="00673BB3">
              <w:t>человек/</w:t>
            </w:r>
            <w:r w:rsidR="00394FB1" w:rsidRPr="00673BB3">
              <w:t xml:space="preserve"> </w:t>
            </w:r>
            <w:r w:rsidR="007A663F">
              <w:t>7</w:t>
            </w:r>
            <w:r w:rsidRPr="00673BB3">
              <w:t>1</w:t>
            </w:r>
            <w:r w:rsidR="000B6A60" w:rsidRPr="00673BB3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  <w:jc w:val="center"/>
            </w:pPr>
            <w:r w:rsidRPr="00E33557"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</w:pPr>
            <w:r w:rsidRPr="00E33557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7A663F" w:rsidP="007A663F">
            <w:pPr>
              <w:pStyle w:val="a5"/>
              <w:jc w:val="center"/>
            </w:pPr>
            <w:r>
              <w:t>60</w:t>
            </w:r>
            <w:r w:rsidR="00394FB1" w:rsidRPr="00E33557">
              <w:t xml:space="preserve"> </w:t>
            </w:r>
            <w:r w:rsidR="000B6A60" w:rsidRPr="00E33557">
              <w:t>человек/</w:t>
            </w:r>
            <w:r w:rsidR="00394FB1" w:rsidRPr="00E33557">
              <w:t xml:space="preserve"> </w:t>
            </w:r>
            <w:r>
              <w:t>54</w:t>
            </w:r>
            <w:r w:rsidR="000B6A60" w:rsidRPr="00E33557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  <w:jc w:val="center"/>
            </w:pPr>
            <w:r w:rsidRPr="00E33557"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</w:pPr>
            <w:r w:rsidRPr="00E33557"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394FB1">
            <w:pPr>
              <w:pStyle w:val="a5"/>
              <w:jc w:val="center"/>
            </w:pPr>
            <w:r w:rsidRPr="00E33557">
              <w:t xml:space="preserve">123 </w:t>
            </w:r>
            <w:r w:rsidR="000B6A60" w:rsidRPr="00E33557">
              <w:t>человек</w:t>
            </w:r>
            <w:r w:rsidRPr="00E33557">
              <w:t>а</w:t>
            </w:r>
            <w:r w:rsidR="000B6A60" w:rsidRPr="00E33557">
              <w:t>/</w:t>
            </w:r>
            <w:r w:rsidRPr="00E33557">
              <w:t xml:space="preserve"> 49</w:t>
            </w:r>
            <w:r w:rsidR="000B6A60" w:rsidRPr="00E33557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  <w:jc w:val="center"/>
            </w:pPr>
            <w:r w:rsidRPr="00E33557"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</w:pPr>
            <w:r w:rsidRPr="00E33557"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394FB1">
            <w:pPr>
              <w:pStyle w:val="a5"/>
              <w:jc w:val="center"/>
            </w:pPr>
            <w:r w:rsidRPr="00E33557">
              <w:t xml:space="preserve">3 </w:t>
            </w:r>
            <w:r w:rsidR="000B6A60" w:rsidRPr="00E33557">
              <w:t>человек</w:t>
            </w:r>
            <w:r w:rsidRPr="00E33557">
              <w:t>а</w:t>
            </w:r>
            <w:r w:rsidR="000B6A60" w:rsidRPr="00E33557">
              <w:t>/</w:t>
            </w:r>
            <w:r w:rsidRPr="00E33557">
              <w:t xml:space="preserve"> 1</w:t>
            </w:r>
            <w:r w:rsidR="000B6A60" w:rsidRPr="00E33557">
              <w:t>%)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  <w:jc w:val="center"/>
            </w:pPr>
            <w:r w:rsidRPr="00E33557"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0B6A60">
            <w:pPr>
              <w:pStyle w:val="a5"/>
            </w:pPr>
            <w:r w:rsidRPr="00E33557"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E33557" w:rsidRDefault="00394FB1">
            <w:pPr>
              <w:pStyle w:val="a5"/>
              <w:jc w:val="center"/>
            </w:pPr>
            <w:r w:rsidRPr="00E33557">
              <w:t xml:space="preserve">0 </w:t>
            </w:r>
            <w:r w:rsidR="000B6A60" w:rsidRPr="00E33557">
              <w:t>человек/</w:t>
            </w:r>
            <w:r w:rsidRPr="00E33557">
              <w:t xml:space="preserve">0 </w:t>
            </w:r>
            <w:r w:rsidR="000B6A60" w:rsidRPr="00E33557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  <w:jc w:val="center"/>
            </w:pPr>
            <w:r w:rsidRPr="00673BB3"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</w:pPr>
            <w:r w:rsidRPr="00673BB3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7A663F" w:rsidP="007A663F">
            <w:pPr>
              <w:pStyle w:val="a5"/>
              <w:jc w:val="center"/>
            </w:pPr>
            <w:r>
              <w:t>0</w:t>
            </w:r>
            <w:r w:rsidR="00005BB9" w:rsidRPr="00673BB3">
              <w:t xml:space="preserve"> </w:t>
            </w:r>
            <w:r w:rsidR="000B6A60" w:rsidRPr="00673BB3">
              <w:t>человек/</w:t>
            </w:r>
            <w:r w:rsidR="00005BB9" w:rsidRPr="00673BB3">
              <w:t xml:space="preserve"> </w:t>
            </w:r>
            <w:r>
              <w:t>0</w:t>
            </w:r>
            <w:r w:rsidR="000B6A60" w:rsidRPr="00673BB3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  <w:jc w:val="center"/>
            </w:pPr>
            <w:r w:rsidRPr="00673BB3"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</w:pPr>
            <w:r w:rsidRPr="00673BB3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673BB3" w:rsidP="00673BB3">
            <w:pPr>
              <w:pStyle w:val="a5"/>
              <w:jc w:val="center"/>
            </w:pPr>
            <w:r w:rsidRPr="00673BB3">
              <w:t>0</w:t>
            </w:r>
            <w:r w:rsidR="00005BB9" w:rsidRPr="00673BB3">
              <w:t xml:space="preserve"> </w:t>
            </w:r>
            <w:r w:rsidR="000B6A60" w:rsidRPr="00673BB3">
              <w:t>человек/</w:t>
            </w:r>
            <w:r w:rsidR="00005BB9" w:rsidRPr="00673BB3">
              <w:t xml:space="preserve"> </w:t>
            </w:r>
            <w:r w:rsidRPr="00673BB3">
              <w:t>0</w:t>
            </w:r>
            <w:r w:rsidR="000B6A60" w:rsidRPr="00673BB3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  <w:jc w:val="center"/>
            </w:pPr>
            <w:r w:rsidRPr="00673BB3"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</w:pPr>
            <w:r w:rsidRPr="00673BB3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05BB9">
            <w:pPr>
              <w:pStyle w:val="a5"/>
              <w:jc w:val="center"/>
            </w:pPr>
            <w:r w:rsidRPr="00673BB3">
              <w:t xml:space="preserve">0 </w:t>
            </w:r>
            <w:r w:rsidR="000B6A60" w:rsidRPr="00673BB3">
              <w:t>человек/</w:t>
            </w:r>
            <w:r w:rsidRPr="00673BB3">
              <w:t xml:space="preserve"> 0</w:t>
            </w:r>
            <w:r w:rsidR="000B6A60" w:rsidRPr="00673BB3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  <w:jc w:val="center"/>
            </w:pPr>
            <w:r w:rsidRPr="00673BB3">
              <w:lastRenderedPageBreak/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B6A60">
            <w:pPr>
              <w:pStyle w:val="a5"/>
            </w:pPr>
            <w:r w:rsidRPr="00673BB3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673BB3" w:rsidRDefault="00005BB9">
            <w:pPr>
              <w:pStyle w:val="a5"/>
              <w:jc w:val="center"/>
            </w:pPr>
            <w:r w:rsidRPr="00673BB3">
              <w:t xml:space="preserve">0 </w:t>
            </w:r>
            <w:r w:rsidR="000B6A60" w:rsidRPr="00673BB3">
              <w:t>человек/</w:t>
            </w:r>
            <w:r w:rsidRPr="00673BB3">
              <w:t xml:space="preserve"> 0</w:t>
            </w:r>
            <w:r w:rsidR="000B6A60" w:rsidRPr="00673BB3">
              <w:t>%</w:t>
            </w:r>
          </w:p>
        </w:tc>
      </w:tr>
      <w:tr w:rsidR="00FF16C2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9C6A32" w:rsidP="001D22B4">
            <w:pPr>
              <w:pStyle w:val="a5"/>
              <w:jc w:val="center"/>
            </w:pPr>
            <w:r>
              <w:t>15</w:t>
            </w:r>
            <w:r w:rsidR="001B7710" w:rsidRPr="00FC7078">
              <w:t xml:space="preserve"> человек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9C6A32" w:rsidP="009C6A32">
            <w:pPr>
              <w:pStyle w:val="a5"/>
              <w:jc w:val="center"/>
            </w:pPr>
            <w:r>
              <w:t>4</w:t>
            </w:r>
            <w:r w:rsidR="001D22B4" w:rsidRPr="00FC7078">
              <w:t xml:space="preserve"> </w:t>
            </w:r>
            <w:r w:rsidR="000B6A60" w:rsidRPr="00FC7078">
              <w:t>человек</w:t>
            </w:r>
            <w:r w:rsidR="00FC7078">
              <w:t>а</w:t>
            </w:r>
            <w:r w:rsidR="000B6A60" w:rsidRPr="00FC7078">
              <w:t>/</w:t>
            </w:r>
            <w:r>
              <w:t>30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9C6A32" w:rsidP="009C6A32">
            <w:pPr>
              <w:pStyle w:val="a5"/>
              <w:jc w:val="center"/>
            </w:pPr>
            <w:r>
              <w:t>4</w:t>
            </w:r>
            <w:r w:rsidR="0064657B" w:rsidRPr="00FC7078">
              <w:t xml:space="preserve"> </w:t>
            </w:r>
            <w:r w:rsidR="000B6A60" w:rsidRPr="00FC7078">
              <w:t>человек/</w:t>
            </w:r>
            <w:r>
              <w:t>30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D22B4" w:rsidP="009C6A32">
            <w:pPr>
              <w:pStyle w:val="a5"/>
              <w:jc w:val="center"/>
            </w:pPr>
            <w:r w:rsidRPr="00FC7078">
              <w:t xml:space="preserve">6 </w:t>
            </w:r>
            <w:r w:rsidR="000B6A60" w:rsidRPr="00FC7078">
              <w:t>человек/</w:t>
            </w:r>
            <w:r w:rsidR="009C6A32">
              <w:t>40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D22B4" w:rsidP="009C6A32">
            <w:pPr>
              <w:pStyle w:val="a5"/>
              <w:jc w:val="center"/>
            </w:pPr>
            <w:r w:rsidRPr="00FC7078">
              <w:t>6</w:t>
            </w:r>
            <w:r w:rsidR="00867E5A" w:rsidRPr="00FC7078">
              <w:t xml:space="preserve"> </w:t>
            </w:r>
            <w:r w:rsidR="000B6A60" w:rsidRPr="00FC7078">
              <w:t>человек/</w:t>
            </w:r>
            <w:r w:rsidR="009C6A32">
              <w:t>40</w:t>
            </w:r>
            <w:r w:rsidR="000B6A60" w:rsidRPr="00FC7078">
              <w:t>%</w:t>
            </w:r>
          </w:p>
        </w:tc>
      </w:tr>
      <w:tr w:rsidR="0049741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D22B4" w:rsidP="00FC7078">
            <w:pPr>
              <w:pStyle w:val="a5"/>
              <w:jc w:val="center"/>
            </w:pPr>
            <w:r w:rsidRPr="00FC7078">
              <w:t>32</w:t>
            </w:r>
            <w:r w:rsidR="00F0520C" w:rsidRPr="00FC7078">
              <w:t xml:space="preserve"> </w:t>
            </w:r>
            <w:r w:rsidR="000B6A60" w:rsidRPr="00FC7078">
              <w:t>человек</w:t>
            </w:r>
            <w:r w:rsidRPr="00FC7078">
              <w:t>а</w:t>
            </w:r>
            <w:r w:rsidR="000B6A60" w:rsidRPr="00FC7078">
              <w:t>/</w:t>
            </w:r>
            <w:r w:rsidR="00FC7078">
              <w:t>94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9C6A32" w:rsidP="009C6A32">
            <w:pPr>
              <w:pStyle w:val="a5"/>
              <w:jc w:val="center"/>
            </w:pPr>
            <w:r>
              <w:t>1</w:t>
            </w:r>
            <w:r w:rsidR="00497410" w:rsidRPr="00FC7078">
              <w:t xml:space="preserve"> </w:t>
            </w:r>
            <w:r w:rsidR="000B6A60" w:rsidRPr="00FC7078">
              <w:t>человек/</w:t>
            </w:r>
            <w:r>
              <w:t>1</w:t>
            </w:r>
            <w:r w:rsidR="00FC7078">
              <w:t>1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D22B4" w:rsidP="009C6A32">
            <w:pPr>
              <w:pStyle w:val="a5"/>
              <w:jc w:val="center"/>
            </w:pPr>
            <w:r w:rsidRPr="00FC7078">
              <w:t xml:space="preserve">4 </w:t>
            </w:r>
            <w:r w:rsidR="000B6A60" w:rsidRPr="00FC7078">
              <w:t>человек</w:t>
            </w:r>
            <w:r w:rsidRPr="00FC7078">
              <w:t>а</w:t>
            </w:r>
            <w:r w:rsidR="000B6A60" w:rsidRPr="00FC7078">
              <w:t>/</w:t>
            </w:r>
            <w:r w:rsidR="009C6A32">
              <w:t>30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34688" w:rsidP="00FC7078">
            <w:pPr>
              <w:pStyle w:val="a5"/>
              <w:jc w:val="center"/>
            </w:pPr>
            <w:r w:rsidRPr="00FC7078">
              <w:t>1</w:t>
            </w:r>
            <w:r w:rsidR="00FC7078">
              <w:t>4</w:t>
            </w:r>
            <w:r w:rsidRPr="00FC7078">
              <w:t xml:space="preserve"> </w:t>
            </w:r>
            <w:r w:rsidR="000B6A60" w:rsidRPr="00FC7078">
              <w:t>человек/</w:t>
            </w:r>
            <w:r w:rsidRPr="00FC7078">
              <w:t>3</w:t>
            </w:r>
            <w:r w:rsidR="00FC7078">
              <w:t>6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7A663F" w:rsidP="007A663F">
            <w:pPr>
              <w:pStyle w:val="a5"/>
              <w:jc w:val="center"/>
            </w:pPr>
            <w:r>
              <w:t>6</w:t>
            </w:r>
            <w:r w:rsidR="00DC1C61" w:rsidRPr="00FC7078">
              <w:t xml:space="preserve"> </w:t>
            </w:r>
            <w:r w:rsidR="000B6A60" w:rsidRPr="00FC7078">
              <w:t>человек</w:t>
            </w:r>
            <w:r w:rsidR="00DC1C61" w:rsidRPr="00FC7078">
              <w:t>а</w:t>
            </w:r>
            <w:r w:rsidR="000B6A60" w:rsidRPr="00FC7078">
              <w:t>/</w:t>
            </w:r>
            <w:r>
              <w:t>4</w:t>
            </w:r>
            <w:r w:rsidR="00FC7078">
              <w:t>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9C6A32" w:rsidP="007A663F">
            <w:pPr>
              <w:pStyle w:val="a5"/>
              <w:jc w:val="center"/>
            </w:pPr>
            <w:r>
              <w:t>2</w:t>
            </w:r>
            <w:r w:rsidR="00DC1C61" w:rsidRPr="00FC7078">
              <w:t xml:space="preserve"> </w:t>
            </w:r>
            <w:r w:rsidR="000B6A60" w:rsidRPr="00FC7078">
              <w:t>человек</w:t>
            </w:r>
            <w:r w:rsidR="007A663F">
              <w:t>а</w:t>
            </w:r>
            <w:r w:rsidR="000B6A60" w:rsidRPr="00FC7078">
              <w:t>/</w:t>
            </w:r>
            <w:r w:rsidR="00FC7078">
              <w:t>2</w:t>
            </w:r>
            <w:r w:rsidR="007A663F">
              <w:t>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D22B4" w:rsidP="00FC7078">
            <w:pPr>
              <w:pStyle w:val="a5"/>
              <w:jc w:val="center"/>
            </w:pPr>
            <w:r w:rsidRPr="00FC7078">
              <w:t>5</w:t>
            </w:r>
            <w:r w:rsidR="00497410" w:rsidRPr="00FC7078">
              <w:t xml:space="preserve"> </w:t>
            </w:r>
            <w:r w:rsidR="000B6A60" w:rsidRPr="00FC7078">
              <w:t>человек/</w:t>
            </w:r>
            <w:r w:rsidR="00FC7078">
              <w:t>13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FC7078" w:rsidP="00FC7078">
            <w:pPr>
              <w:pStyle w:val="a5"/>
              <w:jc w:val="center"/>
            </w:pPr>
            <w:r w:rsidRPr="00FC7078">
              <w:t>7</w:t>
            </w:r>
            <w:r w:rsidR="00497410" w:rsidRPr="00FC7078">
              <w:t xml:space="preserve"> </w:t>
            </w:r>
            <w:r w:rsidR="000B6A60" w:rsidRPr="00FC7078">
              <w:t>человек/</w:t>
            </w:r>
            <w:r w:rsidR="00497410" w:rsidRPr="00FC7078">
              <w:t>1</w:t>
            </w:r>
            <w:r>
              <w:t>8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7A663F" w:rsidP="007A663F">
            <w:pPr>
              <w:pStyle w:val="a5"/>
              <w:jc w:val="center"/>
            </w:pPr>
            <w:r>
              <w:t>0</w:t>
            </w:r>
            <w:r w:rsidR="00A458DF" w:rsidRPr="00FC7078">
              <w:t xml:space="preserve"> </w:t>
            </w:r>
            <w:r w:rsidR="000B6A60" w:rsidRPr="00FC7078">
              <w:t>человек</w:t>
            </w:r>
            <w:r w:rsidR="00FC7078" w:rsidRPr="00FC7078">
              <w:t>а</w:t>
            </w:r>
            <w:r>
              <w:t xml:space="preserve"> 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FC7078" w:rsidP="00FC7078">
            <w:pPr>
              <w:pStyle w:val="a5"/>
              <w:jc w:val="center"/>
            </w:pPr>
            <w:r w:rsidRPr="00FC7078">
              <w:t>6</w:t>
            </w:r>
            <w:r w:rsidR="003B46D7" w:rsidRPr="00FC7078">
              <w:t xml:space="preserve"> </w:t>
            </w:r>
            <w:r w:rsidR="000B6A60" w:rsidRPr="00FC7078">
              <w:t>человек/</w:t>
            </w:r>
            <w:r>
              <w:t>15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60" w:rsidRPr="000B36A1" w:rsidRDefault="000B6A60">
            <w:pPr>
              <w:pStyle w:val="a5"/>
              <w:jc w:val="center"/>
              <w:rPr>
                <w:color w:val="FF0000"/>
              </w:rPr>
            </w:pP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0077B">
            <w:pPr>
              <w:pStyle w:val="a5"/>
              <w:jc w:val="center"/>
            </w:pPr>
            <w:r w:rsidRPr="00FC7078">
              <w:t xml:space="preserve">0,09 </w:t>
            </w:r>
            <w:r w:rsidR="000B6A60" w:rsidRPr="00FC7078">
              <w:t>единиц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0077B">
            <w:pPr>
              <w:pStyle w:val="a5"/>
              <w:jc w:val="center"/>
            </w:pPr>
            <w:r w:rsidRPr="00FC7078">
              <w:t xml:space="preserve">30 </w:t>
            </w:r>
            <w:r w:rsidR="000B6A60" w:rsidRPr="00FC7078">
              <w:t>единиц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0077B">
            <w:pPr>
              <w:pStyle w:val="a5"/>
              <w:jc w:val="center"/>
            </w:pPr>
            <w:r w:rsidRPr="00FC7078">
              <w:t>да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0077B">
            <w:pPr>
              <w:pStyle w:val="a5"/>
              <w:jc w:val="center"/>
            </w:pPr>
            <w:r w:rsidRPr="00FC7078">
              <w:t>да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lastRenderedPageBreak/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10077B">
            <w:pPr>
              <w:pStyle w:val="a5"/>
              <w:jc w:val="center"/>
            </w:pPr>
            <w:r w:rsidRPr="00FC7078">
              <w:t>да</w:t>
            </w:r>
          </w:p>
        </w:tc>
      </w:tr>
      <w:tr w:rsidR="00417BE9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  <w:jc w:val="center"/>
            </w:pPr>
            <w:r w:rsidRPr="004F284A"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</w:pPr>
            <w:r w:rsidRPr="004F284A"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10077B">
            <w:pPr>
              <w:pStyle w:val="a5"/>
              <w:jc w:val="center"/>
            </w:pPr>
            <w:r w:rsidRPr="004F284A">
              <w:t>да</w:t>
            </w:r>
          </w:p>
        </w:tc>
      </w:tr>
      <w:tr w:rsidR="00417BE9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  <w:jc w:val="center"/>
            </w:pPr>
            <w:r w:rsidRPr="004F284A"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</w:pPr>
            <w:r w:rsidRPr="004F284A"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10077B">
            <w:pPr>
              <w:pStyle w:val="a5"/>
              <w:jc w:val="center"/>
            </w:pPr>
            <w:r w:rsidRPr="004F284A">
              <w:t>да</w:t>
            </w:r>
          </w:p>
        </w:tc>
      </w:tr>
      <w:tr w:rsidR="00417BE9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  <w:jc w:val="center"/>
            </w:pPr>
            <w:r w:rsidRPr="004F284A"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</w:pPr>
            <w:r w:rsidRPr="004F284A"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10077B">
            <w:pPr>
              <w:pStyle w:val="a5"/>
              <w:jc w:val="center"/>
            </w:pPr>
            <w:r w:rsidRPr="004F284A">
              <w:t>да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  <w:jc w:val="center"/>
            </w:pPr>
            <w:r w:rsidRPr="004F284A"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0B6A60">
            <w:pPr>
              <w:pStyle w:val="a5"/>
            </w:pPr>
            <w:r w:rsidRPr="004F284A"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4F284A" w:rsidRDefault="0010077B">
            <w:pPr>
              <w:pStyle w:val="a5"/>
              <w:jc w:val="center"/>
            </w:pPr>
            <w:r w:rsidRPr="004F284A">
              <w:t>да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</w:pPr>
            <w:r w:rsidRPr="00FC7078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7A663F">
            <w:pPr>
              <w:pStyle w:val="a5"/>
              <w:jc w:val="center"/>
            </w:pPr>
            <w:r>
              <w:t>118</w:t>
            </w:r>
            <w:r w:rsidR="0010077B" w:rsidRPr="00FC7078">
              <w:t xml:space="preserve"> </w:t>
            </w:r>
            <w:r w:rsidR="000B6A60" w:rsidRPr="00FC7078">
              <w:t>человек/</w:t>
            </w:r>
            <w:r w:rsidR="0010077B" w:rsidRPr="00FC7078">
              <w:t>100</w:t>
            </w:r>
            <w:r w:rsidR="000B6A60" w:rsidRPr="00FC7078">
              <w:t>%</w:t>
            </w:r>
          </w:p>
        </w:tc>
      </w:tr>
      <w:tr w:rsidR="000B6A60" w:rsidRPr="000B36A1" w:rsidTr="00BC43C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0B6A60">
            <w:pPr>
              <w:pStyle w:val="a5"/>
              <w:jc w:val="center"/>
            </w:pPr>
            <w:r w:rsidRPr="00FC7078"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Default="000B6A60">
            <w:pPr>
              <w:pStyle w:val="a5"/>
            </w:pPr>
            <w:r w:rsidRPr="00FC7078">
              <w:t>Общая площадь помещений, в которых осуществляется образовательная деятельность, в расчете на одного учащегося</w:t>
            </w:r>
          </w:p>
          <w:p w:rsidR="002F5C00" w:rsidRPr="002F5C00" w:rsidRDefault="002F5C00" w:rsidP="002F5C00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60" w:rsidRPr="00FC7078" w:rsidRDefault="007A663F">
            <w:pPr>
              <w:pStyle w:val="a5"/>
              <w:jc w:val="center"/>
            </w:pPr>
            <w:r>
              <w:t>3</w:t>
            </w:r>
            <w:r w:rsidR="0010077B" w:rsidRPr="00FC7078">
              <w:t xml:space="preserve">,8 </w:t>
            </w:r>
            <w:r w:rsidR="000B6A60" w:rsidRPr="00FC7078">
              <w:t>кв.м</w:t>
            </w:r>
          </w:p>
        </w:tc>
      </w:tr>
    </w:tbl>
    <w:p w:rsidR="000B6A60" w:rsidRPr="000B36A1" w:rsidRDefault="000B6A60" w:rsidP="000B6A60">
      <w:pPr>
        <w:jc w:val="right"/>
        <w:rPr>
          <w:color w:val="FF0000"/>
        </w:rPr>
      </w:pPr>
    </w:p>
    <w:p w:rsidR="000B6A60" w:rsidRPr="00526A4D" w:rsidRDefault="00526A4D" w:rsidP="00526A4D">
      <w:pPr>
        <w:jc w:val="left"/>
        <w:rPr>
          <w:color w:val="FF0000"/>
        </w:rPr>
      </w:pPr>
      <w:r>
        <w:t xml:space="preserve">Заместитель директора  школы по УВР:                                                        </w:t>
      </w:r>
      <w:r w:rsidR="007A663F">
        <w:t>О.Г. Зебзеева</w:t>
      </w:r>
      <w:bookmarkStart w:id="0" w:name="_GoBack"/>
      <w:bookmarkEnd w:id="0"/>
    </w:p>
    <w:p w:rsidR="000B6A60" w:rsidRPr="00526A4D" w:rsidRDefault="000B6A60" w:rsidP="000B6A60">
      <w:pPr>
        <w:jc w:val="right"/>
        <w:rPr>
          <w:color w:val="FF0000"/>
        </w:rPr>
      </w:pPr>
    </w:p>
    <w:sectPr w:rsidR="000B6A60" w:rsidRPr="00526A4D" w:rsidSect="00DD7F8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27" w:rsidRDefault="00D64A27" w:rsidP="00005BB9">
      <w:r>
        <w:separator/>
      </w:r>
    </w:p>
  </w:endnote>
  <w:endnote w:type="continuationSeparator" w:id="0">
    <w:p w:rsidR="00D64A27" w:rsidRDefault="00D64A27" w:rsidP="0000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27" w:rsidRDefault="00D64A27" w:rsidP="00005BB9">
      <w:r>
        <w:separator/>
      </w:r>
    </w:p>
  </w:footnote>
  <w:footnote w:type="continuationSeparator" w:id="0">
    <w:p w:rsidR="00D64A27" w:rsidRDefault="00D64A27" w:rsidP="0000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clip_image001"/>
      </v:shape>
    </w:pict>
  </w:numPicBullet>
  <w:abstractNum w:abstractNumId="0">
    <w:nsid w:val="063C4A07"/>
    <w:multiLevelType w:val="hybridMultilevel"/>
    <w:tmpl w:val="64463D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06C53"/>
    <w:multiLevelType w:val="hybridMultilevel"/>
    <w:tmpl w:val="D9762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F32AF"/>
    <w:multiLevelType w:val="hybridMultilevel"/>
    <w:tmpl w:val="01CE83E2"/>
    <w:lvl w:ilvl="0" w:tplc="EEA0FB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12FCF"/>
    <w:multiLevelType w:val="hybridMultilevel"/>
    <w:tmpl w:val="C5BEBB0E"/>
    <w:lvl w:ilvl="0" w:tplc="8F30C6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222E1"/>
    <w:multiLevelType w:val="hybridMultilevel"/>
    <w:tmpl w:val="B0DEEA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23EBE"/>
    <w:multiLevelType w:val="hybridMultilevel"/>
    <w:tmpl w:val="17DA7404"/>
    <w:lvl w:ilvl="0" w:tplc="94AACC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71B74"/>
    <w:multiLevelType w:val="hybridMultilevel"/>
    <w:tmpl w:val="77022BC4"/>
    <w:lvl w:ilvl="0" w:tplc="95B6F1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BF5010E"/>
    <w:multiLevelType w:val="hybridMultilevel"/>
    <w:tmpl w:val="F08A8730"/>
    <w:lvl w:ilvl="0" w:tplc="97AE844C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>
    <w:nsid w:val="319F5B8A"/>
    <w:multiLevelType w:val="hybridMultilevel"/>
    <w:tmpl w:val="570618C4"/>
    <w:lvl w:ilvl="0" w:tplc="8F449F9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F6B84"/>
    <w:multiLevelType w:val="hybridMultilevel"/>
    <w:tmpl w:val="F6A491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77FBD"/>
    <w:multiLevelType w:val="hybridMultilevel"/>
    <w:tmpl w:val="8728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60CE1"/>
    <w:multiLevelType w:val="hybridMultilevel"/>
    <w:tmpl w:val="8B7EE21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F4379BD"/>
    <w:multiLevelType w:val="hybridMultilevel"/>
    <w:tmpl w:val="6582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3A0C"/>
    <w:multiLevelType w:val="hybridMultilevel"/>
    <w:tmpl w:val="5540F2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F5395"/>
    <w:multiLevelType w:val="hybridMultilevel"/>
    <w:tmpl w:val="FAB0C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900F1"/>
    <w:multiLevelType w:val="hybridMultilevel"/>
    <w:tmpl w:val="B88ED9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B47BA1"/>
    <w:multiLevelType w:val="hybridMultilevel"/>
    <w:tmpl w:val="C242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87861"/>
    <w:multiLevelType w:val="hybridMultilevel"/>
    <w:tmpl w:val="C45A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45D02"/>
    <w:multiLevelType w:val="hybridMultilevel"/>
    <w:tmpl w:val="A03E1318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3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8"/>
  </w:num>
  <w:num w:numId="12">
    <w:abstractNumId w:val="7"/>
  </w:num>
  <w:num w:numId="13">
    <w:abstractNumId w:val="1"/>
  </w:num>
  <w:num w:numId="14">
    <w:abstractNumId w:val="10"/>
  </w:num>
  <w:num w:numId="15">
    <w:abstractNumId w:val="12"/>
  </w:num>
  <w:num w:numId="16">
    <w:abstractNumId w:val="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60"/>
    <w:rsid w:val="00005BB9"/>
    <w:rsid w:val="000B36A1"/>
    <w:rsid w:val="000B6A60"/>
    <w:rsid w:val="000C1C8E"/>
    <w:rsid w:val="000F7C13"/>
    <w:rsid w:val="0010077B"/>
    <w:rsid w:val="00106DFF"/>
    <w:rsid w:val="001136C1"/>
    <w:rsid w:val="00134688"/>
    <w:rsid w:val="00135AD7"/>
    <w:rsid w:val="00135B15"/>
    <w:rsid w:val="00143745"/>
    <w:rsid w:val="001B7710"/>
    <w:rsid w:val="001D22B4"/>
    <w:rsid w:val="001F4DFF"/>
    <w:rsid w:val="002F0BF0"/>
    <w:rsid w:val="002F5C00"/>
    <w:rsid w:val="00325170"/>
    <w:rsid w:val="00381DBE"/>
    <w:rsid w:val="00394FB1"/>
    <w:rsid w:val="00397681"/>
    <w:rsid w:val="003A3C0E"/>
    <w:rsid w:val="003B46D7"/>
    <w:rsid w:val="003F0C58"/>
    <w:rsid w:val="00417BE9"/>
    <w:rsid w:val="004303C3"/>
    <w:rsid w:val="0049090F"/>
    <w:rsid w:val="00497410"/>
    <w:rsid w:val="004F0BC1"/>
    <w:rsid w:val="004F284A"/>
    <w:rsid w:val="005023FD"/>
    <w:rsid w:val="00526A4D"/>
    <w:rsid w:val="006264B3"/>
    <w:rsid w:val="00632B08"/>
    <w:rsid w:val="0064657B"/>
    <w:rsid w:val="00673BB3"/>
    <w:rsid w:val="00693471"/>
    <w:rsid w:val="006F10CA"/>
    <w:rsid w:val="00721858"/>
    <w:rsid w:val="00780B5B"/>
    <w:rsid w:val="007A663F"/>
    <w:rsid w:val="00843D2B"/>
    <w:rsid w:val="00867E5A"/>
    <w:rsid w:val="008868E3"/>
    <w:rsid w:val="008E6A50"/>
    <w:rsid w:val="009A752B"/>
    <w:rsid w:val="009B41EE"/>
    <w:rsid w:val="009B4F98"/>
    <w:rsid w:val="009C6A32"/>
    <w:rsid w:val="00A458DF"/>
    <w:rsid w:val="00A91DFE"/>
    <w:rsid w:val="00AA109A"/>
    <w:rsid w:val="00AC1BE3"/>
    <w:rsid w:val="00AC7948"/>
    <w:rsid w:val="00B819A6"/>
    <w:rsid w:val="00BB42D9"/>
    <w:rsid w:val="00BC43CF"/>
    <w:rsid w:val="00C01572"/>
    <w:rsid w:val="00C45B8B"/>
    <w:rsid w:val="00C535F7"/>
    <w:rsid w:val="00CC57A6"/>
    <w:rsid w:val="00D41D93"/>
    <w:rsid w:val="00D64A27"/>
    <w:rsid w:val="00DC1C61"/>
    <w:rsid w:val="00DD21CD"/>
    <w:rsid w:val="00DD7F85"/>
    <w:rsid w:val="00E049CD"/>
    <w:rsid w:val="00E33557"/>
    <w:rsid w:val="00F0520C"/>
    <w:rsid w:val="00F50C18"/>
    <w:rsid w:val="00F660F4"/>
    <w:rsid w:val="00F9334B"/>
    <w:rsid w:val="00FC7078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49EE4B-D0C0-43E0-9026-AB66FEF8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A60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BB9"/>
    <w:pPr>
      <w:keepNext/>
      <w:keepLines/>
      <w:widowControl/>
      <w:autoSpaceDE/>
      <w:autoSpaceDN/>
      <w:adjustRightInd/>
      <w:spacing w:before="200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BB9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60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5BB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Нормальный (лев. подпись)"/>
    <w:basedOn w:val="a"/>
    <w:next w:val="a"/>
    <w:uiPriority w:val="99"/>
    <w:rsid w:val="000B6A60"/>
    <w:pPr>
      <w:ind w:firstLine="0"/>
      <w:jc w:val="left"/>
    </w:pPr>
  </w:style>
  <w:style w:type="paragraph" w:customStyle="1" w:styleId="a4">
    <w:name w:val="Нормальный (прав. подпись)"/>
    <w:basedOn w:val="a"/>
    <w:next w:val="a"/>
    <w:uiPriority w:val="99"/>
    <w:rsid w:val="000B6A60"/>
    <w:pPr>
      <w:ind w:firstLine="0"/>
      <w:jc w:val="right"/>
    </w:pPr>
  </w:style>
  <w:style w:type="paragraph" w:customStyle="1" w:styleId="OEM">
    <w:name w:val="Нормальный (OEM)"/>
    <w:basedOn w:val="a"/>
    <w:next w:val="a"/>
    <w:uiPriority w:val="99"/>
    <w:rsid w:val="000B6A6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0B6A60"/>
    <w:pPr>
      <w:ind w:firstLine="0"/>
      <w:jc w:val="left"/>
    </w:pPr>
  </w:style>
  <w:style w:type="character" w:customStyle="1" w:styleId="40">
    <w:name w:val="Заголовок 4 Знак"/>
    <w:basedOn w:val="a0"/>
    <w:link w:val="4"/>
    <w:uiPriority w:val="9"/>
    <w:semiHidden/>
    <w:rsid w:val="00005BB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nhideWhenUsed/>
    <w:rsid w:val="00005BB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hAnsi="Arial Unicode MS"/>
    </w:rPr>
  </w:style>
  <w:style w:type="paragraph" w:styleId="a7">
    <w:name w:val="header"/>
    <w:basedOn w:val="a"/>
    <w:link w:val="a8"/>
    <w:uiPriority w:val="99"/>
    <w:unhideWhenUsed/>
    <w:rsid w:val="00005BB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05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5BB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05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005BB9"/>
    <w:pPr>
      <w:widowControl/>
      <w:autoSpaceDE/>
      <w:autoSpaceDN/>
      <w:adjustRightInd/>
      <w:ind w:firstLine="0"/>
    </w:pPr>
    <w:rPr>
      <w:szCs w:val="20"/>
    </w:rPr>
  </w:style>
  <w:style w:type="character" w:customStyle="1" w:styleId="ac">
    <w:name w:val="Основной текст Знак"/>
    <w:basedOn w:val="a0"/>
    <w:link w:val="ab"/>
    <w:rsid w:val="00005B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005BB9"/>
    <w:pPr>
      <w:widowControl/>
      <w:autoSpaceDE/>
      <w:autoSpaceDN/>
      <w:adjustRightInd/>
      <w:ind w:left="720" w:firstLine="0"/>
      <w:jc w:val="left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005B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05BB9"/>
    <w:pPr>
      <w:widowControl/>
      <w:autoSpaceDE/>
      <w:autoSpaceDN/>
      <w:adjustRightInd/>
      <w:spacing w:after="120"/>
      <w:ind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05B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005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005BB9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005B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005BB9"/>
    <w:pPr>
      <w:widowControl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af">
    <w:name w:val="Текст Знак"/>
    <w:basedOn w:val="a0"/>
    <w:link w:val="af0"/>
    <w:uiPriority w:val="99"/>
    <w:semiHidden/>
    <w:rsid w:val="00005B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iPriority w:val="99"/>
    <w:semiHidden/>
    <w:unhideWhenUsed/>
    <w:rsid w:val="00005BB9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rsid w:val="00005BB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005BB9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005B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005BB9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10">
    <w:name w:val="Основной текст 21"/>
    <w:basedOn w:val="a"/>
    <w:uiPriority w:val="99"/>
    <w:rsid w:val="00005BB9"/>
    <w:pPr>
      <w:widowControl/>
      <w:autoSpaceDE/>
      <w:autoSpaceDN/>
      <w:adjustRightInd/>
      <w:ind w:firstLine="0"/>
    </w:pPr>
    <w:rPr>
      <w:szCs w:val="20"/>
    </w:rPr>
  </w:style>
  <w:style w:type="paragraph" w:customStyle="1" w:styleId="ConsPlusTitle">
    <w:name w:val="ConsPlusTitle"/>
    <w:uiPriority w:val="99"/>
    <w:rsid w:val="00005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005BB9"/>
    <w:pPr>
      <w:widowControl/>
      <w:autoSpaceDE/>
      <w:autoSpaceDN/>
      <w:adjustRightInd/>
      <w:spacing w:before="34" w:after="34"/>
      <w:ind w:firstLine="0"/>
      <w:jc w:val="left"/>
    </w:pPr>
    <w:rPr>
      <w:rFonts w:eastAsia="Calibri"/>
      <w:sz w:val="20"/>
      <w:szCs w:val="20"/>
    </w:rPr>
  </w:style>
  <w:style w:type="paragraph" w:customStyle="1" w:styleId="12">
    <w:name w:val="Без интервала1"/>
    <w:uiPriority w:val="99"/>
    <w:rsid w:val="00005B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uiPriority w:val="99"/>
    <w:rsid w:val="00005BB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3">
    <w:name w:val="Стиль1"/>
    <w:basedOn w:val="a"/>
    <w:autoRedefine/>
    <w:uiPriority w:val="99"/>
    <w:rsid w:val="00005BB9"/>
    <w:pPr>
      <w:widowControl/>
      <w:autoSpaceDE/>
      <w:autoSpaceDN/>
      <w:adjustRightInd/>
      <w:ind w:firstLine="0"/>
      <w:jc w:val="left"/>
    </w:pPr>
    <w:rPr>
      <w:szCs w:val="68"/>
    </w:rPr>
  </w:style>
  <w:style w:type="table" w:styleId="af5">
    <w:name w:val="Table Grid"/>
    <w:basedOn w:val="a1"/>
    <w:uiPriority w:val="59"/>
    <w:rsid w:val="00005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005B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005B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5"/>
    <w:uiPriority w:val="59"/>
    <w:rsid w:val="0000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5"/>
    <w:uiPriority w:val="59"/>
    <w:rsid w:val="0000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005BB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rsid w:val="00005BB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a0"/>
    <w:rsid w:val="00005BB9"/>
    <w:rPr>
      <w:rFonts w:ascii="Times New Roman" w:hAnsi="Times New Roman" w:cs="Times New Roman"/>
      <w:sz w:val="14"/>
      <w:szCs w:val="14"/>
    </w:rPr>
  </w:style>
  <w:style w:type="character" w:customStyle="1" w:styleId="FontStyle27">
    <w:name w:val="Font Style27"/>
    <w:basedOn w:val="a0"/>
    <w:rsid w:val="00005BB9"/>
    <w:rPr>
      <w:rFonts w:ascii="Times New Roman" w:hAnsi="Times New Roman" w:cs="Times New Roman"/>
      <w:i/>
      <w:iCs/>
      <w:spacing w:val="-10"/>
      <w:sz w:val="14"/>
      <w:szCs w:val="14"/>
    </w:rPr>
  </w:style>
  <w:style w:type="paragraph" w:customStyle="1" w:styleId="25">
    <w:name w:val="Без интервала2"/>
    <w:rsid w:val="00005B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Абзац списка3"/>
    <w:basedOn w:val="a"/>
    <w:rsid w:val="00005BB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49">
    <w:name w:val="Font Style49"/>
    <w:rsid w:val="00005BB9"/>
    <w:rPr>
      <w:rFonts w:ascii="Times New Roman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005BB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msonormalcxspmiddlecxspmiddle">
    <w:name w:val="msonormalcxspmiddlecxspmiddle"/>
    <w:basedOn w:val="a"/>
    <w:rsid w:val="00005BB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c5">
    <w:name w:val="c5"/>
    <w:basedOn w:val="a0"/>
    <w:rsid w:val="00005BB9"/>
  </w:style>
  <w:style w:type="character" w:styleId="af6">
    <w:name w:val="Strong"/>
    <w:qFormat/>
    <w:rsid w:val="00005BB9"/>
    <w:rPr>
      <w:b/>
      <w:bCs/>
    </w:rPr>
  </w:style>
  <w:style w:type="paragraph" w:styleId="af7">
    <w:name w:val="footnote text"/>
    <w:basedOn w:val="a"/>
    <w:link w:val="af8"/>
    <w:semiHidden/>
    <w:unhideWhenUsed/>
    <w:rsid w:val="00005BB9"/>
    <w:pPr>
      <w:widowControl/>
      <w:autoSpaceDE/>
      <w:autoSpaceDN/>
      <w:adjustRightInd/>
      <w:ind w:firstLine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005BB9"/>
    <w:rPr>
      <w:rFonts w:eastAsiaTheme="minorEastAsia"/>
      <w:sz w:val="20"/>
      <w:szCs w:val="20"/>
      <w:lang w:eastAsia="ru-RU"/>
    </w:rPr>
  </w:style>
  <w:style w:type="paragraph" w:customStyle="1" w:styleId="41">
    <w:name w:val="Абзац списка4"/>
    <w:basedOn w:val="a"/>
    <w:rsid w:val="00005BB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05BB9"/>
  </w:style>
  <w:style w:type="character" w:styleId="af9">
    <w:name w:val="Hyperlink"/>
    <w:uiPriority w:val="99"/>
    <w:unhideWhenUsed/>
    <w:rsid w:val="004F284A"/>
    <w:rPr>
      <w:color w:val="0000FF"/>
      <w:u w:val="single"/>
    </w:rPr>
  </w:style>
  <w:style w:type="character" w:styleId="afa">
    <w:name w:val="footnote reference"/>
    <w:semiHidden/>
    <w:unhideWhenUsed/>
    <w:rsid w:val="004F2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455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rosolymp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34</c:v>
                </c:pt>
                <c:pt idx="1">
                  <c:v>35</c:v>
                </c:pt>
                <c:pt idx="2">
                  <c:v>34</c:v>
                </c:pt>
                <c:pt idx="3">
                  <c:v>35</c:v>
                </c:pt>
                <c:pt idx="4">
                  <c:v>35</c:v>
                </c:pt>
                <c:pt idx="5">
                  <c:v>39</c:v>
                </c:pt>
                <c:pt idx="6">
                  <c:v>40</c:v>
                </c:pt>
                <c:pt idx="7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07034032"/>
        <c:axId val="407031288"/>
      </c:barChart>
      <c:catAx>
        <c:axId val="40703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7031288"/>
        <c:crosses val="autoZero"/>
        <c:auto val="1"/>
        <c:lblAlgn val="ctr"/>
        <c:lblOffset val="100"/>
        <c:noMultiLvlLbl val="0"/>
      </c:catAx>
      <c:valAx>
        <c:axId val="407031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703403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0.27</c:v>
                </c:pt>
                <c:pt idx="2">
                  <c:v>0.4</c:v>
                </c:pt>
                <c:pt idx="3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7033248"/>
        <c:axId val="368755592"/>
      </c:barChart>
      <c:catAx>
        <c:axId val="407033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8755592"/>
        <c:crosses val="autoZero"/>
        <c:auto val="1"/>
        <c:lblAlgn val="ctr"/>
        <c:lblOffset val="100"/>
        <c:noMultiLvlLbl val="0"/>
      </c:catAx>
      <c:valAx>
        <c:axId val="368755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070332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0.21</c:v>
                </c:pt>
                <c:pt idx="1">
                  <c:v>0.36</c:v>
                </c:pt>
                <c:pt idx="2">
                  <c:v>0.37</c:v>
                </c:pt>
                <c:pt idx="3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8754416"/>
        <c:axId val="368753240"/>
      </c:barChart>
      <c:catAx>
        <c:axId val="368754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8753240"/>
        <c:crosses val="autoZero"/>
        <c:auto val="1"/>
        <c:lblAlgn val="ctr"/>
        <c:lblOffset val="100"/>
        <c:noMultiLvlLbl val="0"/>
      </c:catAx>
      <c:valAx>
        <c:axId val="368753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87544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60FC-0D0B-49F2-8DC1-82F8462D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Серкова</dc:creator>
  <cp:lastModifiedBy>MAI ИВАНЫЧ</cp:lastModifiedBy>
  <cp:revision>2</cp:revision>
  <cp:lastPrinted>2016-09-02T06:16:00Z</cp:lastPrinted>
  <dcterms:created xsi:type="dcterms:W3CDTF">2017-09-07T03:40:00Z</dcterms:created>
  <dcterms:modified xsi:type="dcterms:W3CDTF">2017-09-07T03:40:00Z</dcterms:modified>
</cp:coreProperties>
</file>