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Олимпиада школьников по географии</w:t>
      </w:r>
    </w:p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 к заданиям школьного этапа для 7 класса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E04B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(максимальное количество баллов -</w:t>
      </w:r>
      <w:r w:rsidR="005055F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100</w:t>
      </w:r>
      <w:r w:rsidR="00E04B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</w:p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 к тестовому задан</w:t>
      </w:r>
      <w:r w:rsidR="005055F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ию для 7 класса – максимально 30</w:t>
      </w: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баллов</w:t>
      </w:r>
    </w:p>
    <w:tbl>
      <w:tblPr>
        <w:tblW w:w="437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8"/>
      </w:tblGrid>
      <w:tr w:rsidR="00EF33E7" w:rsidRPr="00EF33E7" w:rsidTr="00EF33E7">
        <w:trPr>
          <w:tblCellSpacing w:w="0" w:type="dxa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F33E7" w:rsidRDefault="00EF33E7" w:rsidP="00EF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ectPr w:rsidR="00EF33E7" w:rsidSect="00C332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37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985"/>
        <w:gridCol w:w="1701"/>
      </w:tblGrid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Вариант ответа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ство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баллов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1-Б, 2-А, 3-В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EF33E7" w:rsidRPr="00EF33E7" w:rsidTr="00EF33E7">
        <w:trPr>
          <w:tblCellSpacing w:w="0" w:type="dxa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3E7" w:rsidRPr="00EF33E7" w:rsidRDefault="005055F5" w:rsidP="00EF3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</w:tbl>
    <w:p w:rsidR="00EF33E7" w:rsidRDefault="00EF33E7" w:rsidP="00EF33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ectPr w:rsidR="00EF33E7" w:rsidSect="00EF33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Аналитический тур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- максимально </w:t>
      </w:r>
      <w:r w:rsidR="005055F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баллов</w:t>
      </w:r>
    </w:p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 задание:</w:t>
      </w:r>
      <w:r w:rsidRPr="00EF33E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время полнолуния (а также и новолуния) солнечный и лунный приливы совпадают, вследствие чего высота прилива в это время достигает наибольшей величины. Так как деятельность приливной волны главным образом интенсивна в проливах, Немо имел все основания надеяться, что поднявшаяся вода снимет его корабль с мели. Как известно читателям «20 тысяч лье под водой», это и случилось.</w:t>
      </w:r>
    </w:p>
    <w:tbl>
      <w:tblPr>
        <w:tblW w:w="7512" w:type="dxa"/>
        <w:tblCellSpacing w:w="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2"/>
        <w:gridCol w:w="1150"/>
      </w:tblGrid>
      <w:tr w:rsidR="00EF33E7" w:rsidRPr="00EF33E7" w:rsidTr="00EF33E7">
        <w:trPr>
          <w:tblCellSpacing w:w="6" w:type="dxa"/>
        </w:trPr>
        <w:tc>
          <w:tcPr>
            <w:tcW w:w="63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Есть связь между приливами и положением Солнца и Луны</w:t>
            </w:r>
          </w:p>
        </w:tc>
        <w:tc>
          <w:tcPr>
            <w:tcW w:w="11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13460C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Указывается, что во время полнолуния солнечный и лунный прилив совпадают</w:t>
            </w:r>
          </w:p>
        </w:tc>
        <w:tc>
          <w:tcPr>
            <w:tcW w:w="11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5055F5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Говорится о наибольшей интенсивности приливов в проливах</w:t>
            </w:r>
          </w:p>
        </w:tc>
        <w:tc>
          <w:tcPr>
            <w:tcW w:w="11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5055F5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верно указанное литературное произведение</w:t>
            </w:r>
          </w:p>
        </w:tc>
        <w:tc>
          <w:tcPr>
            <w:tcW w:w="11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13460C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5055F5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  <w:r w:rsidR="00EF33E7" w:rsidRPr="00E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задание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Этот материк Антарктида. </w:t>
      </w:r>
      <w:proofErr w:type="gramStart"/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Ее </w:t>
      </w:r>
      <w:r w:rsidR="006B41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положение</w:t>
      </w:r>
      <w:proofErr w:type="gramEnd"/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позволяет пересечь Тихий, Атлантический, Индийский океаны при сохранении одного и того же</w:t>
      </w:r>
      <w:r w:rsidR="006B41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пути следования вдоль ее берегов – с запада на восток или наоборот. Для путешественника, проходящего через Южный полюс, север и юг действительно меняются местами: до полюса у путешественника север находится за спиной, юг впереди, после полюса наоборот. В Антарктиде из-за мощных ледяных покровов, переходящих в прибрежный лед, трудно установить, где кончается суша и начинается море.</w:t>
      </w:r>
    </w:p>
    <w:tbl>
      <w:tblPr>
        <w:tblW w:w="7512" w:type="dxa"/>
        <w:tblCellSpacing w:w="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1138"/>
      </w:tblGrid>
      <w:tr w:rsidR="00EF33E7" w:rsidRPr="00EF33E7" w:rsidTr="00EF33E7">
        <w:trPr>
          <w:tblCellSpacing w:w="6" w:type="dxa"/>
        </w:trPr>
        <w:tc>
          <w:tcPr>
            <w:tcW w:w="6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 правильно указанный материк</w:t>
            </w:r>
          </w:p>
        </w:tc>
        <w:tc>
          <w:tcPr>
            <w:tcW w:w="11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13460C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6B41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правильно указанные океаны. Выделение Южного океана до сих пор не нашло полного понимания в научных кругах России.</w:t>
            </w:r>
          </w:p>
        </w:tc>
        <w:tc>
          <w:tcPr>
            <w:tcW w:w="11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13460C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6B41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объяснение смены севера и юга на полюсе</w:t>
            </w:r>
          </w:p>
        </w:tc>
        <w:tc>
          <w:tcPr>
            <w:tcW w:w="11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6B41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объяснение сложности различия моря и суши</w:t>
            </w:r>
          </w:p>
        </w:tc>
        <w:tc>
          <w:tcPr>
            <w:tcW w:w="11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6B41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Поощрительный балл за полноту и логику ответа</w:t>
            </w:r>
          </w:p>
        </w:tc>
        <w:tc>
          <w:tcPr>
            <w:tcW w:w="11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13460C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6B41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CE13CB" w:rsidRDefault="00CE13CB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CE13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12</w:t>
            </w:r>
            <w:r w:rsidR="00EF33E7" w:rsidRPr="00CE13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задание</w:t>
      </w: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EF33E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тропических и субэкваториальных районах выпадают обильные осадки, когда под действием солнечных лучей с поверхности океанов в теплых областях испаряется большое количество воды. Насыщенные влагой воздушные потоки, движущиеся с Индийского океана, достигают наветренных, южных склонов Гималайских гор и поднимаются вверх, в результате чего вода выпадает на землю в виде ливневых дождей. Поскольку это место расположено довольно высоко над уровнем моря, днем оно сильно прогревается под лучами жаркого солнца, и дождевые облака висят над плато до тех пор, пока с наступлением вечера не начнет холодать. Поэтому чаще всего дожди идут ночью.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Сегодня в </w:t>
      </w:r>
      <w:proofErr w:type="spellStart"/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Черрапунджи</w:t>
      </w:r>
      <w:proofErr w:type="spellEnd"/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среднем 180 дождливых дней в году. Самые сильные ливни проходят в период с июня по сентябрь и связано это с вторжением экваториальных очень влажных воздушных масс.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Москве среднегодовое количество осадков составляет, судя по климатической карте, от 500 до 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1000 мм в год, следовательно, верны будут вычисления 12000/1000=12 лет или 12000/500=24 года, если брать среднюю величину, которая и близка к реальному показателю в 750мм в год, получаем 12000/750=18 лет. В этом задании проверяем умение работать с климатической картой, поэтому здесь важно умение определить количество осадков и рассчитать количество лет.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основном это места, близко расположенные к экватору, зачастую приморские. К ним можно отнести: </w:t>
      </w:r>
      <w:proofErr w:type="gramStart"/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Индию,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Филиппины</w:t>
      </w:r>
      <w:proofErr w:type="gramEnd"/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Малайзию, север Бразилии, Венесуэла, Колумбия, Эквадор, Перу, запад Чили, Сьерра-Леоне, Либерия, Нигерия (т.е. экваториальные районы Африки на западном побережье),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F33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о-в Тасмания и т.д.</w:t>
      </w:r>
    </w:p>
    <w:tbl>
      <w:tblPr>
        <w:tblW w:w="7512" w:type="dxa"/>
        <w:tblCellSpacing w:w="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1162"/>
      </w:tblGrid>
      <w:tr w:rsidR="00EF33E7" w:rsidRPr="00EF33E7" w:rsidTr="00EF33E7">
        <w:trPr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 полностью указанные причины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6B418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годовой режим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2935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расчет за сколько лет в Москве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2935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указание «мокрых» мест на Земле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балла</w:t>
            </w:r>
          </w:p>
        </w:tc>
      </w:tr>
      <w:tr w:rsidR="00EF33E7" w:rsidRPr="00EF33E7" w:rsidTr="00EF33E7">
        <w:trPr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  <w:r w:rsidR="00EF33E7" w:rsidRPr="00E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задание</w:t>
      </w:r>
      <w:r w:rsidRPr="00EF33E7">
        <w:rPr>
          <w:rFonts w:ascii="Times New Roman" w:eastAsia="Times New Roman" w:hAnsi="Times New Roman" w:cs="Times New Roman"/>
          <w:color w:val="001100"/>
          <w:sz w:val="21"/>
          <w:szCs w:val="21"/>
          <w:lang w:eastAsia="ru-RU"/>
        </w:rPr>
        <w:t>.</w:t>
      </w:r>
    </w:p>
    <w:tbl>
      <w:tblPr>
        <w:tblW w:w="7512" w:type="dxa"/>
        <w:tblCellSpacing w:w="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1162"/>
      </w:tblGrid>
      <w:tr w:rsidR="00EF33E7" w:rsidRPr="00EF33E7" w:rsidTr="00EF33E7">
        <w:trPr>
          <w:trHeight w:val="204"/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финиковая пальма — север Африки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2935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rHeight w:val="180"/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алоэ — юг Африки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2935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rHeight w:val="156"/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15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папирус комнатный — Мадагаскар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15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2935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rHeight w:val="156"/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15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кактус — юго-запад Северной Америки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15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2935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rHeight w:val="204"/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лимон — Восточная Азия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2935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EF33E7">
        <w:trPr>
          <w:trHeight w:val="192"/>
          <w:tblCellSpacing w:w="6" w:type="dxa"/>
        </w:trPr>
        <w:tc>
          <w:tcPr>
            <w:tcW w:w="63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15 </w:t>
            </w:r>
            <w:r w:rsidR="00EF33E7" w:rsidRPr="00E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баллов</w:t>
            </w:r>
          </w:p>
        </w:tc>
      </w:tr>
    </w:tbl>
    <w:p w:rsidR="00EF33E7" w:rsidRPr="00EF33E7" w:rsidRDefault="00EF33E7" w:rsidP="00EF33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3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задание</w:t>
      </w:r>
    </w:p>
    <w:tbl>
      <w:tblPr>
        <w:tblW w:w="7512" w:type="dxa"/>
        <w:tblCellSpacing w:w="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5"/>
        <w:gridCol w:w="1017"/>
      </w:tblGrid>
      <w:tr w:rsidR="00EF33E7" w:rsidRPr="00EF33E7" w:rsidTr="001C7B0C">
        <w:trPr>
          <w:trHeight w:val="180"/>
          <w:tblCellSpacing w:w="6" w:type="dxa"/>
        </w:trPr>
        <w:tc>
          <w:tcPr>
            <w:tcW w:w="64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Остров Пасхи (англ. 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Easter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Island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, назван так голландским мореплавателем Якобом 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Роггевеном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, потому что он открыл его в день Пасхи 1722 года</w:t>
            </w:r>
          </w:p>
        </w:tc>
        <w:tc>
          <w:tcPr>
            <w:tcW w:w="9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B145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1C7B0C">
        <w:trPr>
          <w:trHeight w:val="156"/>
          <w:tblCellSpacing w:w="6" w:type="dxa"/>
        </w:trPr>
        <w:tc>
          <w:tcPr>
            <w:tcW w:w="64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15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Очень часто остров Пасхи называют Рапа-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Нуи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 (в переводе «Большой Рапа»). Является одним из самых удалённых от суши населённых островов в мире. Расположен в 3700 км от побережья ближайшего материка на востоке (Южной Америки) и удалён от ближайших населённых островов на западе (остров 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Питкэрн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) на 1800 км. Принадлежит Чили.</w:t>
            </w:r>
          </w:p>
        </w:tc>
        <w:tc>
          <w:tcPr>
            <w:tcW w:w="9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15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B145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  <w:bookmarkStart w:id="0" w:name="_GoBack"/>
        <w:bookmarkEnd w:id="0"/>
      </w:tr>
      <w:tr w:rsidR="00EF33E7" w:rsidRPr="00EF33E7" w:rsidTr="001C7B0C">
        <w:trPr>
          <w:trHeight w:val="156"/>
          <w:tblCellSpacing w:w="6" w:type="dxa"/>
        </w:trPr>
        <w:tc>
          <w:tcPr>
            <w:tcW w:w="64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15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Рапа-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Нуи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 во многом известен благодаря 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моаи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, или каменным статуям в виде человеческой головы высотой до 20 метров из спрессованного вулканического пепла, в которых, по 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повериям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 местных жителей, заключена сверхъестественная сила предков первого короля острова Пасхи — Хоту-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Матуа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. Вопреки распространенному мнению, они «смотрят» не в сторону океана, а в глубь острова. Некоторые 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моаи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 имеют «шапки» из красного камня. Изготовлялись 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моаи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 в каменоломнях в центре острова. Каким образом они доставлялись к побережью, неизвестно. По легенде они «шли» сами. Множество недоделанных истуканов находятся в каменоломнях.</w:t>
            </w:r>
          </w:p>
        </w:tc>
        <w:tc>
          <w:tcPr>
            <w:tcW w:w="9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15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B145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1C7B0C">
        <w:trPr>
          <w:trHeight w:val="204"/>
          <w:tblCellSpacing w:w="6" w:type="dxa"/>
        </w:trPr>
        <w:tc>
          <w:tcPr>
            <w:tcW w:w="64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 xml:space="preserve">Остров Пасхи — единственный остров в Тихом океане, на котором была разработана собственная система письменности — </w:t>
            </w:r>
            <w:proofErr w:type="spellStart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ронго-ронго</w:t>
            </w:r>
            <w:proofErr w:type="spellEnd"/>
            <w:r w:rsidRPr="00EF33E7">
              <w:rPr>
                <w:rFonts w:ascii="Times New Roman" w:eastAsia="Times New Roman" w:hAnsi="Times New Roman" w:cs="Times New Roman"/>
                <w:color w:val="001100"/>
                <w:sz w:val="21"/>
                <w:szCs w:val="21"/>
                <w:lang w:eastAsia="ru-RU"/>
              </w:rPr>
              <w:t>. Запись текстов осуществлялась петроглифами. Петроглифы имеют размер в один сантиметр и представлены различными графическими символами, изображениями людей, частей тела, животных, астрономических символов, домов, лодок и так далее.  </w:t>
            </w:r>
          </w:p>
        </w:tc>
        <w:tc>
          <w:tcPr>
            <w:tcW w:w="9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F33E7" w:rsidRPr="00EF3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r w:rsidR="00B145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EF33E7" w:rsidRPr="00EF33E7" w:rsidTr="001C7B0C">
        <w:trPr>
          <w:trHeight w:val="192"/>
          <w:tblCellSpacing w:w="6" w:type="dxa"/>
        </w:trPr>
        <w:tc>
          <w:tcPr>
            <w:tcW w:w="64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EF33E7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9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3E7" w:rsidRPr="00EF33E7" w:rsidRDefault="00CE13CB" w:rsidP="00EF3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  <w:r w:rsidR="00EF33E7" w:rsidRPr="00E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1C7B0C" w:rsidRDefault="001C7B0C" w:rsidP="00567983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sectPr w:rsidR="001C7B0C" w:rsidSect="00EF33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3E7"/>
    <w:rsid w:val="00065B1A"/>
    <w:rsid w:val="000A3811"/>
    <w:rsid w:val="000D0B44"/>
    <w:rsid w:val="0013229F"/>
    <w:rsid w:val="0013460C"/>
    <w:rsid w:val="001C7B0C"/>
    <w:rsid w:val="0029351A"/>
    <w:rsid w:val="002B0AEA"/>
    <w:rsid w:val="005055F5"/>
    <w:rsid w:val="00567983"/>
    <w:rsid w:val="006B4183"/>
    <w:rsid w:val="007F2409"/>
    <w:rsid w:val="00860B6B"/>
    <w:rsid w:val="00952409"/>
    <w:rsid w:val="00B145D6"/>
    <w:rsid w:val="00C33286"/>
    <w:rsid w:val="00CE13CB"/>
    <w:rsid w:val="00D75FCA"/>
    <w:rsid w:val="00E04BB1"/>
    <w:rsid w:val="00EF33E7"/>
    <w:rsid w:val="00F9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E4781-3D83-4462-844E-82157759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F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33E7"/>
  </w:style>
  <w:style w:type="paragraph" w:styleId="a4">
    <w:name w:val="List Paragraph"/>
    <w:basedOn w:val="a"/>
    <w:uiPriority w:val="34"/>
    <w:qFormat/>
    <w:rsid w:val="007F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18</cp:revision>
  <cp:lastPrinted>2015-07-31T08:19:00Z</cp:lastPrinted>
  <dcterms:created xsi:type="dcterms:W3CDTF">2015-07-30T11:46:00Z</dcterms:created>
  <dcterms:modified xsi:type="dcterms:W3CDTF">2016-04-17T12:11:00Z</dcterms:modified>
</cp:coreProperties>
</file>