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A2" w:rsidRDefault="008019AB">
      <w:pPr>
        <w:pStyle w:val="10"/>
        <w:keepNext/>
        <w:keepLines/>
        <w:shd w:val="clear" w:color="auto" w:fill="auto"/>
      </w:pPr>
      <w:bookmarkStart w:id="0" w:name="bookmark0"/>
      <w:bookmarkStart w:id="1" w:name="_GoBack"/>
      <w:bookmarkEnd w:id="1"/>
      <w:r>
        <w:t>Ответы и критерии оценивания</w:t>
      </w:r>
      <w:bookmarkEnd w:id="0"/>
    </w:p>
    <w:p w:rsidR="00A624A2" w:rsidRDefault="008019AB">
      <w:pPr>
        <w:pStyle w:val="11"/>
        <w:numPr>
          <w:ilvl w:val="0"/>
          <w:numId w:val="1"/>
        </w:numPr>
        <w:shd w:val="clear" w:color="auto" w:fill="auto"/>
        <w:tabs>
          <w:tab w:val="left" w:pos="397"/>
        </w:tabs>
      </w:pPr>
      <w:r>
        <w:rPr>
          <w:color w:val="202020"/>
        </w:rPr>
        <w:t xml:space="preserve">В 1979-1982 гг. состоялась первая </w:t>
      </w:r>
      <w:proofErr w:type="spellStart"/>
      <w:r>
        <w:rPr>
          <w:color w:val="202020"/>
        </w:rPr>
        <w:t>Трансглобальная</w:t>
      </w:r>
      <w:proofErr w:type="spellEnd"/>
      <w:r>
        <w:rPr>
          <w:color w:val="202020"/>
        </w:rPr>
        <w:t xml:space="preserve"> экспедиция, во время которой был совершён переход поверхности Земли по меридиану через полюса. Британцы </w:t>
      </w:r>
      <w:proofErr w:type="spellStart"/>
      <w:r>
        <w:t>Ранульф</w:t>
      </w:r>
      <w:proofErr w:type="spellEnd"/>
      <w:r>
        <w:t xml:space="preserve"> </w:t>
      </w:r>
      <w:proofErr w:type="spellStart"/>
      <w:r>
        <w:t>Файнс</w:t>
      </w:r>
      <w:proofErr w:type="spellEnd"/>
      <w:r>
        <w:t xml:space="preserve"> </w:t>
      </w:r>
      <w:r>
        <w:rPr>
          <w:color w:val="202020"/>
        </w:rPr>
        <w:t xml:space="preserve">и Чарльз </w:t>
      </w:r>
      <w:proofErr w:type="spellStart"/>
      <w:r>
        <w:rPr>
          <w:color w:val="202020"/>
        </w:rPr>
        <w:t>Бёртон</w:t>
      </w:r>
      <w:proofErr w:type="spellEnd"/>
      <w:r>
        <w:rPr>
          <w:color w:val="202020"/>
        </w:rPr>
        <w:t xml:space="preserve"> пересекли планету на корабле, автомобилях </w:t>
      </w:r>
      <w:r>
        <w:rPr>
          <w:color w:val="202020"/>
        </w:rPr>
        <w:t>и снегоходах, в качестве исходного и конечного пункта избрав город Гринвич, известный своей обсерваторией.</w:t>
      </w:r>
    </w:p>
    <w:p w:rsidR="00A624A2" w:rsidRDefault="008019AB">
      <w:pPr>
        <w:pStyle w:val="11"/>
        <w:shd w:val="clear" w:color="auto" w:fill="auto"/>
        <w:spacing w:after="320"/>
      </w:pPr>
      <w:r>
        <w:rPr>
          <w:b/>
          <w:bCs/>
          <w:color w:val="202020"/>
        </w:rPr>
        <w:t>Если бы подобная экспедиция проходила по линии экватора, то какой из маршрутов был бы короче? Ответ объясните</w:t>
      </w:r>
      <w:r>
        <w:rPr>
          <w:color w:val="202020"/>
        </w:rPr>
        <w:t>.</w:t>
      </w:r>
    </w:p>
    <w:p w:rsidR="00A624A2" w:rsidRDefault="008019AB">
      <w:pPr>
        <w:pStyle w:val="11"/>
        <w:shd w:val="clear" w:color="auto" w:fill="auto"/>
      </w:pPr>
      <w:r>
        <w:rPr>
          <w:b/>
          <w:bCs/>
        </w:rPr>
        <w:t>Ответ</w:t>
      </w:r>
      <w:r>
        <w:t>: более короткий маршрут - по лин</w:t>
      </w:r>
      <w:r>
        <w:t>иям меридианов (</w:t>
      </w:r>
      <w:r>
        <w:rPr>
          <w:b/>
          <w:bCs/>
        </w:rPr>
        <w:t>5 баллов</w:t>
      </w:r>
      <w:r>
        <w:t>).</w:t>
      </w:r>
    </w:p>
    <w:p w:rsidR="00A624A2" w:rsidRDefault="008019AB">
      <w:pPr>
        <w:pStyle w:val="11"/>
        <w:shd w:val="clear" w:color="auto" w:fill="auto"/>
      </w:pPr>
      <w:r>
        <w:t>Это можно объяснить тем, что Земля имеет «полярное сжатие» из-за осевого вращения (</w:t>
      </w:r>
      <w:r>
        <w:rPr>
          <w:b/>
          <w:bCs/>
        </w:rPr>
        <w:t>10 баллов</w:t>
      </w:r>
      <w:r>
        <w:t>).</w:t>
      </w:r>
    </w:p>
    <w:p w:rsidR="00A624A2" w:rsidRDefault="008019AB">
      <w:pPr>
        <w:pStyle w:val="11"/>
        <w:shd w:val="clear" w:color="auto" w:fill="auto"/>
        <w:spacing w:after="280"/>
      </w:pPr>
      <w:r>
        <w:rPr>
          <w:b/>
          <w:bCs/>
        </w:rPr>
        <w:t>Максимум: 15 баллов.</w:t>
      </w:r>
    </w:p>
    <w:p w:rsidR="00A624A2" w:rsidRDefault="008019AB">
      <w:pPr>
        <w:pStyle w:val="11"/>
        <w:numPr>
          <w:ilvl w:val="0"/>
          <w:numId w:val="1"/>
        </w:numPr>
        <w:shd w:val="clear" w:color="auto" w:fill="auto"/>
        <w:tabs>
          <w:tab w:val="left" w:pos="397"/>
        </w:tabs>
        <w:spacing w:after="300"/>
      </w:pPr>
      <w:r>
        <w:t>По каким признакам (приметам) можно определить надвигающееся ухудшение погоды? Приведите от 3 до 5 примеров.</w:t>
      </w:r>
    </w:p>
    <w:p w:rsidR="00A624A2" w:rsidRDefault="008019AB">
      <w:pPr>
        <w:pStyle w:val="11"/>
        <w:shd w:val="clear" w:color="auto" w:fill="auto"/>
      </w:pPr>
      <w:r>
        <w:rPr>
          <w:b/>
          <w:bCs/>
        </w:rPr>
        <w:t>Прим</w:t>
      </w:r>
      <w:r>
        <w:rPr>
          <w:b/>
          <w:bCs/>
        </w:rPr>
        <w:t>еры ответов:</w:t>
      </w:r>
    </w:p>
    <w:p w:rsidR="00A624A2" w:rsidRDefault="008019AB">
      <w:pPr>
        <w:pStyle w:val="11"/>
        <w:numPr>
          <w:ilvl w:val="0"/>
          <w:numId w:val="2"/>
        </w:numPr>
        <w:shd w:val="clear" w:color="auto" w:fill="auto"/>
        <w:tabs>
          <w:tab w:val="left" w:pos="354"/>
        </w:tabs>
      </w:pPr>
      <w:r>
        <w:t>Появление на небе перистых облаков.</w:t>
      </w:r>
    </w:p>
    <w:p w:rsidR="00A624A2" w:rsidRDefault="008019AB">
      <w:pPr>
        <w:pStyle w:val="11"/>
        <w:numPr>
          <w:ilvl w:val="0"/>
          <w:numId w:val="2"/>
        </w:numPr>
        <w:shd w:val="clear" w:color="auto" w:fill="auto"/>
        <w:tabs>
          <w:tab w:val="left" w:pos="354"/>
        </w:tabs>
      </w:pPr>
      <w:r>
        <w:t>Если летним вечером солнце зашло за тучу.</w:t>
      </w:r>
    </w:p>
    <w:p w:rsidR="00A624A2" w:rsidRDefault="008019AB">
      <w:pPr>
        <w:pStyle w:val="11"/>
        <w:numPr>
          <w:ilvl w:val="0"/>
          <w:numId w:val="2"/>
        </w:numPr>
        <w:shd w:val="clear" w:color="auto" w:fill="auto"/>
        <w:tabs>
          <w:tab w:val="left" w:pos="354"/>
        </w:tabs>
      </w:pPr>
      <w:r>
        <w:t>Если нет росы ночью.</w:t>
      </w:r>
    </w:p>
    <w:p w:rsidR="00A624A2" w:rsidRDefault="008019AB">
      <w:pPr>
        <w:pStyle w:val="11"/>
        <w:numPr>
          <w:ilvl w:val="0"/>
          <w:numId w:val="2"/>
        </w:numPr>
        <w:shd w:val="clear" w:color="auto" w:fill="auto"/>
        <w:tabs>
          <w:tab w:val="left" w:pos="354"/>
        </w:tabs>
        <w:ind w:left="440" w:hanging="440"/>
      </w:pPr>
      <w:r>
        <w:t>Если при отсутствии ветра или очень слабом ветре дым от костра стелется по земле.</w:t>
      </w:r>
    </w:p>
    <w:p w:rsidR="00A624A2" w:rsidRDefault="008019AB">
      <w:pPr>
        <w:pStyle w:val="11"/>
        <w:numPr>
          <w:ilvl w:val="0"/>
          <w:numId w:val="2"/>
        </w:numPr>
        <w:shd w:val="clear" w:color="auto" w:fill="auto"/>
        <w:tabs>
          <w:tab w:val="left" w:pos="354"/>
        </w:tabs>
        <w:ind w:left="440" w:hanging="440"/>
      </w:pPr>
      <w:r>
        <w:t>Перед дождём стрижи и ласточки летают низко, тетерева усиленно</w:t>
      </w:r>
      <w:r>
        <w:t xml:space="preserve"> купаются в песке или дорожной пыли, ужи выползают греться на дорогу, рыбы выскакивают из воды и ловят мошек.</w:t>
      </w:r>
    </w:p>
    <w:p w:rsidR="00A624A2" w:rsidRDefault="008019AB">
      <w:pPr>
        <w:pStyle w:val="11"/>
        <w:numPr>
          <w:ilvl w:val="0"/>
          <w:numId w:val="2"/>
        </w:numPr>
        <w:shd w:val="clear" w:color="auto" w:fill="auto"/>
        <w:tabs>
          <w:tab w:val="left" w:pos="354"/>
        </w:tabs>
        <w:ind w:left="440" w:hanging="440"/>
      </w:pPr>
      <w:r>
        <w:t>Перед дождём мошкара лезет в лицо, мухи и слепни пристают, гудят и сильно кусают.</w:t>
      </w:r>
    </w:p>
    <w:p w:rsidR="00A624A2" w:rsidRDefault="008019AB">
      <w:pPr>
        <w:pStyle w:val="11"/>
        <w:numPr>
          <w:ilvl w:val="0"/>
          <w:numId w:val="2"/>
        </w:numPr>
        <w:shd w:val="clear" w:color="auto" w:fill="auto"/>
        <w:tabs>
          <w:tab w:val="left" w:pos="354"/>
        </w:tabs>
        <w:ind w:left="440" w:hanging="440"/>
      </w:pPr>
      <w:r>
        <w:t xml:space="preserve">Если при хорошей погоде мало муравьев, они не удаляются далеко </w:t>
      </w:r>
      <w:r>
        <w:t>от муравейника или спешат возвратиться и закрывают входы в муравейник.</w:t>
      </w:r>
    </w:p>
    <w:p w:rsidR="00A624A2" w:rsidRDefault="008019AB">
      <w:pPr>
        <w:pStyle w:val="11"/>
        <w:numPr>
          <w:ilvl w:val="0"/>
          <w:numId w:val="2"/>
        </w:numPr>
        <w:shd w:val="clear" w:color="auto" w:fill="auto"/>
        <w:tabs>
          <w:tab w:val="left" w:pos="354"/>
        </w:tabs>
        <w:ind w:left="440" w:hanging="440"/>
      </w:pPr>
      <w:r>
        <w:t>Если в солнечный день одуванчик или вьюнок закрывает свой венчик, если цветки шиповника днём не раскрывают своих бутонов.</w:t>
      </w:r>
    </w:p>
    <w:p w:rsidR="00A624A2" w:rsidRDefault="008019AB">
      <w:pPr>
        <w:pStyle w:val="11"/>
        <w:shd w:val="clear" w:color="auto" w:fill="auto"/>
      </w:pPr>
      <w:r>
        <w:rPr>
          <w:b/>
          <w:bCs/>
        </w:rPr>
        <w:t>Возможны и другие варианты ответов. Их правильность учитель оце</w:t>
      </w:r>
      <w:r>
        <w:rPr>
          <w:b/>
          <w:bCs/>
        </w:rPr>
        <w:t>нивает самостоятельно.</w:t>
      </w:r>
    </w:p>
    <w:p w:rsidR="00A624A2" w:rsidRDefault="008019AB">
      <w:pPr>
        <w:pStyle w:val="11"/>
        <w:shd w:val="clear" w:color="auto" w:fill="auto"/>
      </w:pPr>
      <w:r>
        <w:rPr>
          <w:b/>
          <w:bCs/>
        </w:rPr>
        <w:t xml:space="preserve">Максимум: 15 баллов </w:t>
      </w:r>
      <w:r>
        <w:t xml:space="preserve">(по </w:t>
      </w:r>
      <w:r>
        <w:rPr>
          <w:b/>
          <w:bCs/>
        </w:rPr>
        <w:t xml:space="preserve">3 балла </w:t>
      </w:r>
      <w:r>
        <w:t>за каждый признак/примету).</w:t>
      </w:r>
    </w:p>
    <w:p w:rsidR="00A624A2" w:rsidRDefault="008019AB">
      <w:pPr>
        <w:pStyle w:val="11"/>
        <w:numPr>
          <w:ilvl w:val="0"/>
          <w:numId w:val="1"/>
        </w:numPr>
        <w:shd w:val="clear" w:color="auto" w:fill="auto"/>
        <w:tabs>
          <w:tab w:val="left" w:pos="411"/>
        </w:tabs>
        <w:spacing w:after="300"/>
      </w:pPr>
      <w:r>
        <w:t>Разделите перечисленные животные и растения по материкам. Какой из материков остался без «обитателей»? Запишите для него 2 примера животных.</w:t>
      </w:r>
    </w:p>
    <w:p w:rsidR="00A624A2" w:rsidRDefault="008019AB">
      <w:pPr>
        <w:pStyle w:val="11"/>
        <w:shd w:val="clear" w:color="auto" w:fill="auto"/>
        <w:spacing w:line="322" w:lineRule="auto"/>
        <w:jc w:val="center"/>
      </w:pPr>
      <w:r>
        <w:rPr>
          <w:b/>
          <w:bCs/>
        </w:rPr>
        <w:lastRenderedPageBreak/>
        <w:t>Утконос, анаконда, карибу, бегем</w:t>
      </w:r>
      <w:r>
        <w:rPr>
          <w:b/>
          <w:bCs/>
        </w:rPr>
        <w:t>от, панда.</w:t>
      </w:r>
      <w:r>
        <w:rPr>
          <w:b/>
          <w:bCs/>
        </w:rPr>
        <w:br/>
        <w:t>Секвойя, кедр, вельвичия, эвкалипт, монстера.</w:t>
      </w:r>
    </w:p>
    <w:p w:rsidR="00A624A2" w:rsidRDefault="008019AB">
      <w:pPr>
        <w:pStyle w:val="11"/>
        <w:shd w:val="clear" w:color="auto" w:fill="auto"/>
        <w:spacing w:after="200" w:line="322" w:lineRule="auto"/>
      </w:pPr>
      <w:r>
        <w:rPr>
          <w:b/>
          <w:bCs/>
        </w:rPr>
        <w:t>Ответ: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5"/>
        <w:gridCol w:w="1795"/>
        <w:gridCol w:w="1790"/>
        <w:gridCol w:w="1790"/>
        <w:gridCol w:w="1805"/>
      </w:tblGrid>
      <w:tr w:rsidR="00A624A2">
        <w:tblPrEx>
          <w:tblCellMar>
            <w:top w:w="0" w:type="dxa"/>
            <w:bottom w:w="0" w:type="dxa"/>
          </w:tblCellMar>
        </w:tblPrEx>
        <w:trPr>
          <w:trHeight w:hRule="exact" w:val="1522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spacing w:after="240"/>
              <w:ind w:right="60"/>
              <w:jc w:val="center"/>
            </w:pPr>
            <w:r>
              <w:t>Евразия</w:t>
            </w:r>
          </w:p>
          <w:p w:rsidR="00A624A2" w:rsidRDefault="008019AB">
            <w:pPr>
              <w:pStyle w:val="a5"/>
              <w:shd w:val="clear" w:color="auto" w:fill="auto"/>
              <w:ind w:right="60"/>
              <w:jc w:val="center"/>
            </w:pPr>
            <w:r>
              <w:rPr>
                <w:b/>
                <w:bCs/>
              </w:rPr>
              <w:t>1 балл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spacing w:after="240"/>
              <w:ind w:right="60"/>
              <w:jc w:val="center"/>
            </w:pPr>
            <w:r>
              <w:t>Африка</w:t>
            </w:r>
          </w:p>
          <w:p w:rsidR="00A624A2" w:rsidRDefault="008019AB">
            <w:pPr>
              <w:pStyle w:val="a5"/>
              <w:shd w:val="clear" w:color="auto" w:fill="auto"/>
              <w:ind w:right="60"/>
              <w:jc w:val="center"/>
            </w:pPr>
            <w:r>
              <w:rPr>
                <w:b/>
                <w:bCs/>
              </w:rPr>
              <w:t>1 балл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ind w:right="60"/>
              <w:jc w:val="center"/>
            </w:pPr>
            <w:r>
              <w:t>Северная</w:t>
            </w:r>
          </w:p>
          <w:p w:rsidR="00A624A2" w:rsidRDefault="008019AB">
            <w:pPr>
              <w:pStyle w:val="a5"/>
              <w:shd w:val="clear" w:color="auto" w:fill="auto"/>
              <w:spacing w:after="240"/>
              <w:ind w:right="60"/>
              <w:jc w:val="center"/>
            </w:pPr>
            <w:r>
              <w:t>Америка</w:t>
            </w:r>
          </w:p>
          <w:p w:rsidR="00A624A2" w:rsidRDefault="008019AB">
            <w:pPr>
              <w:pStyle w:val="a5"/>
              <w:shd w:val="clear" w:color="auto" w:fill="auto"/>
              <w:spacing w:after="120"/>
              <w:ind w:right="60"/>
              <w:jc w:val="center"/>
            </w:pPr>
            <w:r>
              <w:rPr>
                <w:b/>
                <w:bCs/>
              </w:rPr>
              <w:t>1 балл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ind w:right="60"/>
              <w:jc w:val="center"/>
            </w:pPr>
            <w:r>
              <w:t>Южная</w:t>
            </w:r>
          </w:p>
          <w:p w:rsidR="00A624A2" w:rsidRDefault="008019AB">
            <w:pPr>
              <w:pStyle w:val="a5"/>
              <w:shd w:val="clear" w:color="auto" w:fill="auto"/>
              <w:spacing w:after="240"/>
              <w:ind w:right="60"/>
              <w:jc w:val="center"/>
            </w:pPr>
            <w:r>
              <w:t>Америка</w:t>
            </w:r>
          </w:p>
          <w:p w:rsidR="00A624A2" w:rsidRDefault="008019AB">
            <w:pPr>
              <w:pStyle w:val="a5"/>
              <w:shd w:val="clear" w:color="auto" w:fill="auto"/>
              <w:spacing w:after="120"/>
              <w:ind w:right="60"/>
              <w:jc w:val="center"/>
            </w:pPr>
            <w:r>
              <w:rPr>
                <w:b/>
                <w:bCs/>
              </w:rPr>
              <w:t>1 балл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spacing w:after="240"/>
              <w:ind w:right="60"/>
              <w:jc w:val="center"/>
            </w:pPr>
            <w:r>
              <w:t>Австралия</w:t>
            </w:r>
          </w:p>
          <w:p w:rsidR="00A624A2" w:rsidRDefault="008019AB">
            <w:pPr>
              <w:pStyle w:val="a5"/>
              <w:shd w:val="clear" w:color="auto" w:fill="auto"/>
              <w:ind w:right="60"/>
              <w:jc w:val="center"/>
            </w:pPr>
            <w:r>
              <w:rPr>
                <w:b/>
                <w:bCs/>
              </w:rPr>
              <w:t>1 балл</w:t>
            </w:r>
          </w:p>
        </w:tc>
      </w:tr>
      <w:tr w:rsidR="00A624A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ind w:right="60"/>
              <w:jc w:val="center"/>
            </w:pPr>
            <w:r>
              <w:t>Панда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ind w:right="60"/>
              <w:jc w:val="center"/>
            </w:pPr>
            <w:r>
              <w:t>Бегемот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ind w:right="60"/>
              <w:jc w:val="center"/>
            </w:pPr>
            <w:r>
              <w:t>Карибу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ind w:right="60"/>
              <w:jc w:val="center"/>
            </w:pPr>
            <w:r>
              <w:t>Анаконда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ind w:right="60"/>
              <w:jc w:val="center"/>
            </w:pPr>
            <w:r>
              <w:t>Утконос</w:t>
            </w:r>
          </w:p>
        </w:tc>
      </w:tr>
      <w:tr w:rsidR="00A624A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24A2" w:rsidRDefault="008019AB">
            <w:pPr>
              <w:pStyle w:val="a5"/>
              <w:shd w:val="clear" w:color="auto" w:fill="auto"/>
              <w:ind w:right="60"/>
              <w:jc w:val="center"/>
            </w:pPr>
            <w:r>
              <w:rPr>
                <w:b/>
                <w:bCs/>
              </w:rPr>
              <w:t>2 балла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24A2" w:rsidRDefault="008019AB">
            <w:pPr>
              <w:pStyle w:val="a5"/>
              <w:shd w:val="clear" w:color="auto" w:fill="auto"/>
              <w:ind w:right="60"/>
              <w:jc w:val="center"/>
            </w:pPr>
            <w:r>
              <w:rPr>
                <w:b/>
                <w:bCs/>
              </w:rPr>
              <w:t>2 балла</w:t>
            </w:r>
          </w:p>
        </w:tc>
        <w:tc>
          <w:tcPr>
            <w:tcW w:w="17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24A2" w:rsidRDefault="008019AB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2 балла</w:t>
            </w:r>
          </w:p>
        </w:tc>
        <w:tc>
          <w:tcPr>
            <w:tcW w:w="17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24A2" w:rsidRDefault="008019AB">
            <w:pPr>
              <w:pStyle w:val="a5"/>
              <w:shd w:val="clear" w:color="auto" w:fill="auto"/>
              <w:ind w:right="60"/>
              <w:jc w:val="center"/>
            </w:pPr>
            <w:r>
              <w:rPr>
                <w:b/>
                <w:bCs/>
              </w:rPr>
              <w:t>2 балла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4A2" w:rsidRDefault="008019AB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2 балла</w:t>
            </w:r>
          </w:p>
        </w:tc>
      </w:tr>
      <w:tr w:rsidR="00A624A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ind w:right="60"/>
              <w:jc w:val="center"/>
            </w:pPr>
            <w:r>
              <w:t>Кедр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ind w:right="60"/>
              <w:jc w:val="center"/>
            </w:pPr>
            <w:r>
              <w:t>Вельвичия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</w:pPr>
            <w:r>
              <w:t>Секвойя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ind w:right="60"/>
              <w:jc w:val="center"/>
            </w:pPr>
            <w:r>
              <w:t>Монстера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ind w:right="60"/>
              <w:jc w:val="center"/>
            </w:pPr>
            <w:r>
              <w:t>Эвкалипт</w:t>
            </w:r>
          </w:p>
        </w:tc>
      </w:tr>
      <w:tr w:rsidR="00A624A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24A2" w:rsidRDefault="008019AB">
            <w:pPr>
              <w:pStyle w:val="a5"/>
              <w:shd w:val="clear" w:color="auto" w:fill="auto"/>
              <w:ind w:right="60"/>
              <w:jc w:val="center"/>
            </w:pPr>
            <w:r>
              <w:rPr>
                <w:b/>
                <w:bCs/>
              </w:rPr>
              <w:t>2 балла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24A2" w:rsidRDefault="008019AB">
            <w:pPr>
              <w:pStyle w:val="a5"/>
              <w:shd w:val="clear" w:color="auto" w:fill="auto"/>
              <w:ind w:right="60"/>
              <w:jc w:val="center"/>
            </w:pPr>
            <w:r>
              <w:rPr>
                <w:b/>
                <w:bCs/>
              </w:rPr>
              <w:t>2 балла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24A2" w:rsidRDefault="008019AB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2 балла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24A2" w:rsidRDefault="008019AB">
            <w:pPr>
              <w:pStyle w:val="a5"/>
              <w:shd w:val="clear" w:color="auto" w:fill="auto"/>
              <w:ind w:right="60"/>
              <w:jc w:val="center"/>
            </w:pPr>
            <w:r>
              <w:rPr>
                <w:b/>
                <w:bCs/>
              </w:rPr>
              <w:t>2 балла</w:t>
            </w: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4A2" w:rsidRDefault="008019AB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2 балла</w:t>
            </w:r>
          </w:p>
        </w:tc>
      </w:tr>
    </w:tbl>
    <w:p w:rsidR="00A624A2" w:rsidRDefault="00A624A2">
      <w:pPr>
        <w:spacing w:after="286" w:line="14" w:lineRule="exact"/>
      </w:pPr>
    </w:p>
    <w:p w:rsidR="00A624A2" w:rsidRDefault="008019AB">
      <w:pPr>
        <w:pStyle w:val="11"/>
        <w:shd w:val="clear" w:color="auto" w:fill="auto"/>
      </w:pPr>
      <w:r>
        <w:t>Остался «без обитателей» - Антарктида (</w:t>
      </w:r>
      <w:r>
        <w:rPr>
          <w:b/>
          <w:bCs/>
        </w:rPr>
        <w:t>1 балл)</w:t>
      </w:r>
      <w:r>
        <w:t>.</w:t>
      </w:r>
    </w:p>
    <w:p w:rsidR="00A624A2" w:rsidRDefault="008019AB">
      <w:pPr>
        <w:pStyle w:val="11"/>
        <w:shd w:val="clear" w:color="auto" w:fill="auto"/>
      </w:pPr>
      <w:r>
        <w:t xml:space="preserve">Примеры животных: пингвин, тюлень, морской котик, морской слон, морской леопард (по </w:t>
      </w:r>
      <w:r>
        <w:rPr>
          <w:b/>
          <w:bCs/>
        </w:rPr>
        <w:t xml:space="preserve">2 балла </w:t>
      </w:r>
      <w:r>
        <w:t xml:space="preserve">за животное, но не более </w:t>
      </w:r>
      <w:r>
        <w:rPr>
          <w:b/>
          <w:bCs/>
        </w:rPr>
        <w:t>4 баллов</w:t>
      </w:r>
      <w:r>
        <w:t>).</w:t>
      </w:r>
    </w:p>
    <w:p w:rsidR="00A624A2" w:rsidRDefault="008019AB">
      <w:pPr>
        <w:pStyle w:val="11"/>
        <w:shd w:val="clear" w:color="auto" w:fill="auto"/>
        <w:spacing w:after="260"/>
      </w:pPr>
      <w:r>
        <w:rPr>
          <w:b/>
          <w:bCs/>
        </w:rPr>
        <w:t xml:space="preserve">Максимум: </w:t>
      </w:r>
      <w:r>
        <w:rPr>
          <w:b/>
          <w:bCs/>
        </w:rPr>
        <w:t>30 баллов.</w:t>
      </w:r>
      <w:r>
        <w:br w:type="page"/>
      </w:r>
    </w:p>
    <w:p w:rsidR="00A624A2" w:rsidRDefault="008019AB">
      <w:pPr>
        <w:pStyle w:val="11"/>
        <w:numPr>
          <w:ilvl w:val="0"/>
          <w:numId w:val="1"/>
        </w:numPr>
        <w:shd w:val="clear" w:color="auto" w:fill="auto"/>
        <w:tabs>
          <w:tab w:val="left" w:pos="410"/>
        </w:tabs>
      </w:pPr>
      <w:r>
        <w:lastRenderedPageBreak/>
        <w:t>Разгадайте кроссворд.</w:t>
      </w:r>
    </w:p>
    <w:p w:rsidR="00A624A2" w:rsidRDefault="008019AB">
      <w:pPr>
        <w:pStyle w:val="a7"/>
        <w:shd w:val="clear" w:color="auto" w:fill="auto"/>
      </w:pPr>
      <w:r>
        <w:t>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451"/>
        <w:gridCol w:w="456"/>
        <w:gridCol w:w="456"/>
        <w:gridCol w:w="456"/>
        <w:gridCol w:w="451"/>
        <w:gridCol w:w="456"/>
        <w:gridCol w:w="456"/>
        <w:gridCol w:w="456"/>
        <w:gridCol w:w="456"/>
        <w:gridCol w:w="456"/>
        <w:gridCol w:w="456"/>
        <w:gridCol w:w="456"/>
        <w:gridCol w:w="451"/>
        <w:gridCol w:w="456"/>
        <w:gridCol w:w="456"/>
        <w:gridCol w:w="456"/>
        <w:gridCol w:w="451"/>
        <w:gridCol w:w="466"/>
      </w:tblGrid>
      <w:tr w:rsidR="00A624A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12" w:type="dxa"/>
            <w:gridSpan w:val="2"/>
            <w:vMerge w:val="restart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vMerge w:val="restart"/>
            <w:shd w:val="clear" w:color="auto" w:fill="FFFFFF"/>
            <w:vAlign w:val="bottom"/>
          </w:tcPr>
          <w:p w:rsidR="00A624A2" w:rsidRDefault="008019AB">
            <w:pPr>
              <w:pStyle w:val="a5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1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spacing w:before="960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6" w:type="dxa"/>
            <w:vMerge w:val="restart"/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ind w:firstLine="14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</w:t>
            </w:r>
          </w:p>
        </w:tc>
        <w:tc>
          <w:tcPr>
            <w:tcW w:w="456" w:type="dxa"/>
            <w:vMerge w:val="restart"/>
            <w:shd w:val="clear" w:color="auto" w:fill="FFFFFF"/>
            <w:vAlign w:val="bottom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0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vMerge w:val="restart"/>
            <w:shd w:val="clear" w:color="auto" w:fill="FFFFFF"/>
            <w:vAlign w:val="bottom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73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</w:tr>
      <w:tr w:rsidR="00A624A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12" w:type="dxa"/>
            <w:gridSpan w:val="2"/>
            <w:vMerge/>
            <w:shd w:val="clear" w:color="auto" w:fill="FFFFFF"/>
          </w:tcPr>
          <w:p w:rsidR="00A624A2" w:rsidRDefault="00A624A2"/>
        </w:tc>
        <w:tc>
          <w:tcPr>
            <w:tcW w:w="456" w:type="dxa"/>
            <w:vMerge/>
            <w:shd w:val="clear" w:color="auto" w:fill="FFFFFF"/>
            <w:vAlign w:val="bottom"/>
          </w:tcPr>
          <w:p w:rsidR="00A624A2" w:rsidRDefault="00A624A2"/>
        </w:tc>
        <w:tc>
          <w:tcPr>
            <w:tcW w:w="181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  <w:tc>
          <w:tcPr>
            <w:tcW w:w="456" w:type="dxa"/>
            <w:vMerge/>
            <w:shd w:val="clear" w:color="auto" w:fill="FFFFFF"/>
          </w:tcPr>
          <w:p w:rsidR="00A624A2" w:rsidRDefault="00A624A2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vMerge/>
            <w:shd w:val="clear" w:color="auto" w:fill="FFFFFF"/>
            <w:vAlign w:val="bottom"/>
          </w:tcPr>
          <w:p w:rsidR="00A624A2" w:rsidRDefault="00A624A2"/>
        </w:tc>
        <w:tc>
          <w:tcPr>
            <w:tcW w:w="9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  <w:tc>
          <w:tcPr>
            <w:tcW w:w="456" w:type="dxa"/>
            <w:vMerge/>
            <w:shd w:val="clear" w:color="auto" w:fill="FFFFFF"/>
            <w:vAlign w:val="bottom"/>
          </w:tcPr>
          <w:p w:rsidR="00A624A2" w:rsidRDefault="00A624A2"/>
        </w:tc>
        <w:tc>
          <w:tcPr>
            <w:tcW w:w="13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</w:tr>
      <w:tr w:rsidR="00A624A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912" w:type="dxa"/>
            <w:gridSpan w:val="2"/>
            <w:vMerge/>
            <w:shd w:val="clear" w:color="auto" w:fill="FFFFFF"/>
          </w:tcPr>
          <w:p w:rsidR="00A624A2" w:rsidRDefault="00A624A2"/>
        </w:tc>
        <w:tc>
          <w:tcPr>
            <w:tcW w:w="456" w:type="dxa"/>
            <w:vMerge/>
            <w:shd w:val="clear" w:color="auto" w:fill="FFFFFF"/>
            <w:vAlign w:val="bottom"/>
          </w:tcPr>
          <w:p w:rsidR="00A624A2" w:rsidRDefault="00A624A2"/>
        </w:tc>
        <w:tc>
          <w:tcPr>
            <w:tcW w:w="181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</w:t>
            </w: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  <w:tc>
          <w:tcPr>
            <w:tcW w:w="456" w:type="dxa"/>
            <w:vMerge/>
            <w:shd w:val="clear" w:color="auto" w:fill="FFFFFF"/>
            <w:vAlign w:val="bottom"/>
          </w:tcPr>
          <w:p w:rsidR="00A624A2" w:rsidRDefault="00A624A2"/>
        </w:tc>
        <w:tc>
          <w:tcPr>
            <w:tcW w:w="13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</w:tr>
      <w:tr w:rsidR="00A624A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12" w:type="dxa"/>
            <w:gridSpan w:val="2"/>
            <w:vMerge/>
            <w:shd w:val="clear" w:color="auto" w:fill="FFFFFF"/>
          </w:tcPr>
          <w:p w:rsidR="00A624A2" w:rsidRDefault="00A624A2"/>
        </w:tc>
        <w:tc>
          <w:tcPr>
            <w:tcW w:w="456" w:type="dxa"/>
            <w:vMerge/>
            <w:shd w:val="clear" w:color="auto" w:fill="FFFFFF"/>
            <w:vAlign w:val="bottom"/>
          </w:tcPr>
          <w:p w:rsidR="00A624A2" w:rsidRDefault="00A624A2"/>
        </w:tc>
        <w:tc>
          <w:tcPr>
            <w:tcW w:w="181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  <w:tc>
          <w:tcPr>
            <w:tcW w:w="45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24A2" w:rsidRDefault="008019AB">
            <w:pPr>
              <w:pStyle w:val="a5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</w:t>
            </w: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  <w:tc>
          <w:tcPr>
            <w:tcW w:w="456" w:type="dxa"/>
            <w:vMerge/>
            <w:shd w:val="clear" w:color="auto" w:fill="FFFFFF"/>
            <w:vAlign w:val="bottom"/>
          </w:tcPr>
          <w:p w:rsidR="00A624A2" w:rsidRDefault="00A624A2"/>
        </w:tc>
        <w:tc>
          <w:tcPr>
            <w:tcW w:w="13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</w:tr>
      <w:tr w:rsidR="00A624A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912" w:type="dxa"/>
            <w:gridSpan w:val="2"/>
            <w:vMerge/>
            <w:shd w:val="clear" w:color="auto" w:fill="FFFFFF"/>
          </w:tcPr>
          <w:p w:rsidR="00A624A2" w:rsidRDefault="00A624A2"/>
        </w:tc>
        <w:tc>
          <w:tcPr>
            <w:tcW w:w="456" w:type="dxa"/>
            <w:vMerge/>
            <w:shd w:val="clear" w:color="auto" w:fill="FFFFFF"/>
            <w:vAlign w:val="bottom"/>
          </w:tcPr>
          <w:p w:rsidR="00A624A2" w:rsidRDefault="00A624A2"/>
        </w:tc>
        <w:tc>
          <w:tcPr>
            <w:tcW w:w="181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  <w:tc>
          <w:tcPr>
            <w:tcW w:w="456" w:type="dxa"/>
            <w:vMerge/>
            <w:shd w:val="clear" w:color="auto" w:fill="FFFFFF"/>
            <w:vAlign w:val="bottom"/>
          </w:tcPr>
          <w:p w:rsidR="00A624A2" w:rsidRDefault="00A624A2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</w:t>
            </w:r>
          </w:p>
        </w:tc>
        <w:tc>
          <w:tcPr>
            <w:tcW w:w="456" w:type="dxa"/>
            <w:vMerge/>
            <w:shd w:val="clear" w:color="auto" w:fill="FFFFFF"/>
          </w:tcPr>
          <w:p w:rsidR="00A624A2" w:rsidRDefault="00A624A2"/>
        </w:tc>
        <w:tc>
          <w:tcPr>
            <w:tcW w:w="456" w:type="dxa"/>
            <w:vMerge/>
            <w:shd w:val="clear" w:color="auto" w:fill="FFFFFF"/>
            <w:vAlign w:val="bottom"/>
          </w:tcPr>
          <w:p w:rsidR="00A624A2" w:rsidRDefault="00A624A2"/>
        </w:tc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</w:t>
            </w: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</w:t>
            </w:r>
          </w:p>
        </w:tc>
        <w:tc>
          <w:tcPr>
            <w:tcW w:w="13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</w:tr>
      <w:tr w:rsidR="00A624A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912" w:type="dxa"/>
            <w:gridSpan w:val="2"/>
            <w:vMerge/>
            <w:shd w:val="clear" w:color="auto" w:fill="FFFFFF"/>
          </w:tcPr>
          <w:p w:rsidR="00A624A2" w:rsidRDefault="00A624A2"/>
        </w:tc>
        <w:tc>
          <w:tcPr>
            <w:tcW w:w="456" w:type="dxa"/>
            <w:vMerge/>
            <w:shd w:val="clear" w:color="auto" w:fill="FFFFFF"/>
            <w:vAlign w:val="bottom"/>
          </w:tcPr>
          <w:p w:rsidR="00A624A2" w:rsidRDefault="00A624A2"/>
        </w:tc>
        <w:tc>
          <w:tcPr>
            <w:tcW w:w="181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  <w:tc>
          <w:tcPr>
            <w:tcW w:w="456" w:type="dxa"/>
            <w:vMerge/>
            <w:shd w:val="clear" w:color="auto" w:fill="FFFFFF"/>
            <w:vAlign w:val="bottom"/>
          </w:tcPr>
          <w:p w:rsidR="00A624A2" w:rsidRDefault="00A624A2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</w:t>
            </w:r>
          </w:p>
        </w:tc>
        <w:tc>
          <w:tcPr>
            <w:tcW w:w="456" w:type="dxa"/>
            <w:vMerge/>
            <w:shd w:val="clear" w:color="auto" w:fill="FFFFFF"/>
          </w:tcPr>
          <w:p w:rsidR="00A624A2" w:rsidRDefault="00A624A2"/>
        </w:tc>
        <w:tc>
          <w:tcPr>
            <w:tcW w:w="456" w:type="dxa"/>
            <w:vMerge/>
            <w:shd w:val="clear" w:color="auto" w:fill="FFFFFF"/>
            <w:vAlign w:val="bottom"/>
          </w:tcPr>
          <w:p w:rsidR="00A624A2" w:rsidRDefault="00A624A2"/>
        </w:tc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</w:t>
            </w: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</w:t>
            </w:r>
          </w:p>
        </w:tc>
        <w:tc>
          <w:tcPr>
            <w:tcW w:w="13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</w:tr>
      <w:tr w:rsidR="00A624A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12" w:type="dxa"/>
            <w:gridSpan w:val="2"/>
            <w:vMerge/>
            <w:shd w:val="clear" w:color="auto" w:fill="FFFFFF"/>
          </w:tcPr>
          <w:p w:rsidR="00A624A2" w:rsidRDefault="00A624A2"/>
        </w:tc>
        <w:tc>
          <w:tcPr>
            <w:tcW w:w="456" w:type="dxa"/>
            <w:vMerge/>
            <w:shd w:val="clear" w:color="auto" w:fill="FFFFFF"/>
            <w:vAlign w:val="bottom"/>
          </w:tcPr>
          <w:p w:rsidR="00A624A2" w:rsidRDefault="00A624A2"/>
        </w:tc>
        <w:tc>
          <w:tcPr>
            <w:tcW w:w="181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  <w:tc>
          <w:tcPr>
            <w:tcW w:w="456" w:type="dxa"/>
            <w:vMerge/>
            <w:shd w:val="clear" w:color="auto" w:fill="FFFFFF"/>
            <w:vAlign w:val="bottom"/>
          </w:tcPr>
          <w:p w:rsidR="00A624A2" w:rsidRDefault="00A624A2"/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vMerge/>
            <w:shd w:val="clear" w:color="auto" w:fill="FFFFFF"/>
          </w:tcPr>
          <w:p w:rsidR="00A624A2" w:rsidRDefault="00A624A2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</w:t>
            </w: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Ц</w:t>
            </w:r>
            <w:proofErr w:type="gramEnd"/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</w:t>
            </w:r>
          </w:p>
        </w:tc>
        <w:tc>
          <w:tcPr>
            <w:tcW w:w="13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</w:tr>
      <w:tr w:rsidR="00A624A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912" w:type="dxa"/>
            <w:gridSpan w:val="2"/>
            <w:vMerge/>
            <w:shd w:val="clear" w:color="auto" w:fill="FFFFFF"/>
          </w:tcPr>
          <w:p w:rsidR="00A624A2" w:rsidRDefault="00A624A2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Х</w:t>
            </w:r>
          </w:p>
        </w:tc>
        <w:tc>
          <w:tcPr>
            <w:tcW w:w="181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  <w:tc>
          <w:tcPr>
            <w:tcW w:w="456" w:type="dxa"/>
            <w:vMerge/>
            <w:shd w:val="clear" w:color="auto" w:fill="FFFFFF"/>
            <w:vAlign w:val="bottom"/>
          </w:tcPr>
          <w:p w:rsidR="00A624A2" w:rsidRDefault="00A624A2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</w:t>
            </w:r>
          </w:p>
        </w:tc>
      </w:tr>
      <w:tr w:rsidR="00A624A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912" w:type="dxa"/>
            <w:gridSpan w:val="2"/>
            <w:vMerge/>
            <w:shd w:val="clear" w:color="auto" w:fill="FFFFFF"/>
          </w:tcPr>
          <w:p w:rsidR="00A624A2" w:rsidRDefault="00A624A2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</w:t>
            </w:r>
          </w:p>
        </w:tc>
        <w:tc>
          <w:tcPr>
            <w:tcW w:w="181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  <w:tc>
          <w:tcPr>
            <w:tcW w:w="456" w:type="dxa"/>
            <w:vMerge/>
            <w:shd w:val="clear" w:color="auto" w:fill="FFFFFF"/>
            <w:vAlign w:val="bottom"/>
          </w:tcPr>
          <w:p w:rsidR="00A624A2" w:rsidRDefault="00A624A2"/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</w:tr>
      <w:tr w:rsidR="00A624A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Й</w:t>
            </w:r>
          </w:p>
        </w:tc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  <w:tc>
          <w:tcPr>
            <w:tcW w:w="456" w:type="dxa"/>
            <w:vMerge/>
            <w:shd w:val="clear" w:color="auto" w:fill="FFFFFF"/>
          </w:tcPr>
          <w:p w:rsidR="00A624A2" w:rsidRDefault="00A624A2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</w:t>
            </w:r>
          </w:p>
        </w:tc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24A2" w:rsidRDefault="00A624A2"/>
        </w:tc>
        <w:tc>
          <w:tcPr>
            <w:tcW w:w="451" w:type="dxa"/>
            <w:vMerge/>
            <w:shd w:val="clear" w:color="auto" w:fill="FFFFFF"/>
          </w:tcPr>
          <w:p w:rsidR="00A624A2" w:rsidRDefault="00A624A2"/>
        </w:tc>
        <w:tc>
          <w:tcPr>
            <w:tcW w:w="466" w:type="dxa"/>
            <w:vMerge/>
            <w:shd w:val="clear" w:color="auto" w:fill="FFFFFF"/>
          </w:tcPr>
          <w:p w:rsidR="00A624A2" w:rsidRDefault="00A624A2"/>
        </w:tc>
      </w:tr>
      <w:tr w:rsidR="00A624A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</w:tr>
      <w:tr w:rsidR="00A624A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61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</w:t>
            </w:r>
            <w:proofErr w:type="gramEnd"/>
          </w:p>
        </w:tc>
      </w:tr>
      <w:tr w:rsidR="00A624A2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61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4A2" w:rsidRDefault="008019AB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Я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4A2" w:rsidRDefault="00A624A2">
            <w:pPr>
              <w:rPr>
                <w:sz w:val="10"/>
                <w:szCs w:val="10"/>
              </w:rPr>
            </w:pPr>
          </w:p>
        </w:tc>
      </w:tr>
    </w:tbl>
    <w:p w:rsidR="00A624A2" w:rsidRDefault="00A624A2">
      <w:pPr>
        <w:spacing w:after="806" w:line="14" w:lineRule="exact"/>
      </w:pPr>
    </w:p>
    <w:p w:rsidR="00A624A2" w:rsidRDefault="008019AB">
      <w:pPr>
        <w:pStyle w:val="11"/>
        <w:shd w:val="clear" w:color="auto" w:fill="auto"/>
        <w:ind w:left="720"/>
        <w:jc w:val="left"/>
      </w:pPr>
      <w:r>
        <w:rPr>
          <w:b/>
          <w:bCs/>
        </w:rPr>
        <w:t>По горизонтали:</w:t>
      </w:r>
    </w:p>
    <w:p w:rsidR="00A624A2" w:rsidRDefault="008019AB">
      <w:pPr>
        <w:pStyle w:val="11"/>
        <w:shd w:val="clear" w:color="auto" w:fill="auto"/>
        <w:spacing w:after="300"/>
      </w:pPr>
      <w:proofErr w:type="gramStart"/>
      <w:r>
        <w:t xml:space="preserve">(1) Океан, </w:t>
      </w:r>
      <w:r>
        <w:rPr>
          <w:color w:val="202020"/>
        </w:rPr>
        <w:t xml:space="preserve">название которого происходит от известного в </w:t>
      </w:r>
      <w:r>
        <w:t xml:space="preserve">Древней Греции </w:t>
      </w:r>
      <w:r>
        <w:rPr>
          <w:color w:val="202020"/>
        </w:rPr>
        <w:t>мифа о титане, держащем на своих плечах небесный свод. (</w:t>
      </w:r>
      <w:r>
        <w:t>4) Руководитель первого русского кругосветного плавания. (7)</w:t>
      </w:r>
      <w:r>
        <w:t xml:space="preserve"> Планета Солнечной системы, названная по имени древнеримского верховного бога-громовержца. (8) Прибор, который помогает ориентироваться на местности. (10) Твёрдые атмосферные осадки, выпадающие в тёплое время года.</w:t>
      </w:r>
      <w:proofErr w:type="gramEnd"/>
    </w:p>
    <w:p w:rsidR="00A624A2" w:rsidRDefault="008019AB">
      <w:pPr>
        <w:pStyle w:val="11"/>
        <w:shd w:val="clear" w:color="auto" w:fill="auto"/>
        <w:ind w:left="720"/>
        <w:jc w:val="left"/>
      </w:pPr>
      <w:r>
        <w:rPr>
          <w:b/>
          <w:bCs/>
        </w:rPr>
        <w:t>По вертикали:</w:t>
      </w:r>
    </w:p>
    <w:p w:rsidR="00A624A2" w:rsidRDefault="008019AB">
      <w:pPr>
        <w:pStyle w:val="11"/>
        <w:shd w:val="clear" w:color="auto" w:fill="auto"/>
        <w:spacing w:after="160"/>
      </w:pPr>
      <w:r>
        <w:t xml:space="preserve">(1) Каждая из семи форм </w:t>
      </w:r>
      <w:r>
        <w:t>рельефа, на которых по легенде была построена Москва или Рим. (2) Гора, названная в честь древнеримского бога огня. (5) Самый маленький материк. (6) Звезда - источник света и тепла для Земли. (9) Модель Земли.</w:t>
      </w:r>
    </w:p>
    <w:p w:rsidR="00A624A2" w:rsidRDefault="008019AB">
      <w:pPr>
        <w:pStyle w:val="11"/>
        <w:shd w:val="clear" w:color="auto" w:fill="auto"/>
        <w:spacing w:after="300"/>
      </w:pPr>
      <w:r>
        <w:rPr>
          <w:b/>
          <w:bCs/>
        </w:rPr>
        <w:t xml:space="preserve">Максимум: 20 баллов </w:t>
      </w:r>
      <w:r>
        <w:t xml:space="preserve">(1 слово - </w:t>
      </w:r>
      <w:r>
        <w:rPr>
          <w:b/>
          <w:bCs/>
        </w:rPr>
        <w:t>2 балла</w:t>
      </w:r>
      <w:r>
        <w:t>).</w:t>
      </w:r>
    </w:p>
    <w:p w:rsidR="00A624A2" w:rsidRDefault="008019AB">
      <w:pPr>
        <w:pStyle w:val="11"/>
        <w:numPr>
          <w:ilvl w:val="0"/>
          <w:numId w:val="1"/>
        </w:numPr>
        <w:shd w:val="clear" w:color="auto" w:fill="auto"/>
        <w:tabs>
          <w:tab w:val="left" w:pos="411"/>
        </w:tabs>
      </w:pPr>
      <w:r>
        <w:lastRenderedPageBreak/>
        <w:t>Назов</w:t>
      </w:r>
      <w:r>
        <w:t>ите объекты, «зашифрованные» в следующих заданиях.</w:t>
      </w:r>
    </w:p>
    <w:p w:rsidR="00A624A2" w:rsidRDefault="008019AB">
      <w:pPr>
        <w:pStyle w:val="11"/>
        <w:numPr>
          <w:ilvl w:val="0"/>
          <w:numId w:val="3"/>
        </w:numPr>
        <w:shd w:val="clear" w:color="auto" w:fill="auto"/>
        <w:tabs>
          <w:tab w:val="left" w:pos="774"/>
        </w:tabs>
        <w:ind w:left="300"/>
        <w:jc w:val="left"/>
      </w:pPr>
      <w:r>
        <w:t>Материк, который тянется от буквы «А» до буквы «Я».</w:t>
      </w:r>
    </w:p>
    <w:p w:rsidR="00A624A2" w:rsidRDefault="008019AB">
      <w:pPr>
        <w:pStyle w:val="11"/>
        <w:shd w:val="clear" w:color="auto" w:fill="auto"/>
        <w:ind w:left="300"/>
        <w:jc w:val="left"/>
      </w:pPr>
      <w:r>
        <w:t>Б. Река, которая помещается в бокале.</w:t>
      </w:r>
    </w:p>
    <w:p w:rsidR="00A624A2" w:rsidRDefault="008019AB">
      <w:pPr>
        <w:pStyle w:val="11"/>
        <w:numPr>
          <w:ilvl w:val="0"/>
          <w:numId w:val="3"/>
        </w:numPr>
        <w:shd w:val="clear" w:color="auto" w:fill="auto"/>
        <w:tabs>
          <w:tab w:val="left" w:pos="774"/>
        </w:tabs>
        <w:ind w:left="300"/>
        <w:jc w:val="left"/>
      </w:pPr>
      <w:r>
        <w:t>Страна, которую называют при прощании.</w:t>
      </w:r>
    </w:p>
    <w:p w:rsidR="00A624A2" w:rsidRDefault="008019AB">
      <w:pPr>
        <w:pStyle w:val="11"/>
        <w:shd w:val="clear" w:color="auto" w:fill="auto"/>
        <w:ind w:left="300"/>
        <w:jc w:val="left"/>
      </w:pPr>
      <w:r>
        <w:t>Г. Река, в которой есть помещение для самолетов.</w:t>
      </w:r>
    </w:p>
    <w:p w:rsidR="00A624A2" w:rsidRDefault="008019AB">
      <w:pPr>
        <w:pStyle w:val="11"/>
        <w:shd w:val="clear" w:color="auto" w:fill="auto"/>
        <w:spacing w:after="300"/>
        <w:ind w:left="300"/>
        <w:jc w:val="left"/>
      </w:pPr>
      <w:r>
        <w:t>Д. Река, которая помещается</w:t>
      </w:r>
      <w:r>
        <w:t xml:space="preserve"> на ладони.</w:t>
      </w:r>
    </w:p>
    <w:p w:rsidR="00A624A2" w:rsidRDefault="008019AB">
      <w:pPr>
        <w:pStyle w:val="11"/>
        <w:shd w:val="clear" w:color="auto" w:fill="auto"/>
        <w:spacing w:after="300"/>
      </w:pPr>
      <w:r>
        <w:rPr>
          <w:b/>
          <w:bCs/>
        </w:rPr>
        <w:t xml:space="preserve">Ответы: </w:t>
      </w:r>
      <w:r>
        <w:t xml:space="preserve">А - </w:t>
      </w:r>
      <w:proofErr w:type="spellStart"/>
      <w:r>
        <w:t>АвстралиЯ</w:t>
      </w:r>
      <w:proofErr w:type="spellEnd"/>
      <w:r>
        <w:t>; Б - Ока (</w:t>
      </w:r>
      <w:proofErr w:type="spellStart"/>
      <w:r>
        <w:t>бОКАл</w:t>
      </w:r>
      <w:proofErr w:type="spellEnd"/>
      <w:r>
        <w:t xml:space="preserve">); В - Дания (до </w:t>
      </w:r>
      <w:proofErr w:type="spellStart"/>
      <w:r>
        <w:t>свиДАНИЯ</w:t>
      </w:r>
      <w:proofErr w:type="spellEnd"/>
      <w:r>
        <w:t xml:space="preserve">); </w:t>
      </w:r>
      <w:proofErr w:type="gramStart"/>
      <w:r>
        <w:t>Г-</w:t>
      </w:r>
      <w:proofErr w:type="gramEnd"/>
      <w:r>
        <w:t xml:space="preserve"> Ангара (</w:t>
      </w:r>
      <w:proofErr w:type="spellStart"/>
      <w:r>
        <w:t>АНГАРа</w:t>
      </w:r>
      <w:proofErr w:type="spellEnd"/>
      <w:r>
        <w:t>); Д - Дон (</w:t>
      </w:r>
      <w:proofErr w:type="spellStart"/>
      <w:r>
        <w:t>лаДОНь</w:t>
      </w:r>
      <w:proofErr w:type="spellEnd"/>
      <w:r>
        <w:t>).</w:t>
      </w:r>
    </w:p>
    <w:p w:rsidR="00A624A2" w:rsidRDefault="008019AB">
      <w:pPr>
        <w:pStyle w:val="11"/>
        <w:shd w:val="clear" w:color="auto" w:fill="auto"/>
        <w:spacing w:after="300"/>
      </w:pPr>
      <w:r>
        <w:rPr>
          <w:b/>
          <w:bCs/>
        </w:rPr>
        <w:t xml:space="preserve">Максимум: 20 баллов </w:t>
      </w:r>
      <w:r>
        <w:t xml:space="preserve">(по </w:t>
      </w:r>
      <w:r>
        <w:rPr>
          <w:b/>
          <w:bCs/>
        </w:rPr>
        <w:t xml:space="preserve">4 балла </w:t>
      </w:r>
      <w:r>
        <w:t>за каждое слово).</w:t>
      </w:r>
    </w:p>
    <w:sectPr w:rsidR="00A624A2">
      <w:headerReference w:type="default" r:id="rId8"/>
      <w:footerReference w:type="default" r:id="rId9"/>
      <w:pgSz w:w="11900" w:h="16840"/>
      <w:pgMar w:top="1400" w:right="1127" w:bottom="2634" w:left="107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9AB" w:rsidRDefault="008019AB">
      <w:r>
        <w:separator/>
      </w:r>
    </w:p>
  </w:endnote>
  <w:endnote w:type="continuationSeparator" w:id="0">
    <w:p w:rsidR="008019AB" w:rsidRDefault="0080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A2" w:rsidRDefault="008019A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6763385</wp:posOffset>
              </wp:positionH>
              <wp:positionV relativeFrom="page">
                <wp:posOffset>9972040</wp:posOffset>
              </wp:positionV>
              <wp:extent cx="3937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24A2" w:rsidRDefault="008019AB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33306" w:rsidRPr="00D33306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32.55pt;margin-top:785.2pt;width:3.1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" filled="f" stroked="f">
              <v:textbox style="mso-fit-shape-to-text:t" inset="0,0,0,0">
                <w:txbxContent>
                  <w:p w:rsidR="00A624A2" w:rsidRDefault="008019AB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33306" w:rsidRPr="00D33306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9AB" w:rsidRDefault="008019AB"/>
  </w:footnote>
  <w:footnote w:type="continuationSeparator" w:id="0">
    <w:p w:rsidR="008019AB" w:rsidRDefault="008019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A2" w:rsidRDefault="008019A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1487170</wp:posOffset>
              </wp:positionH>
              <wp:positionV relativeFrom="page">
                <wp:posOffset>483870</wp:posOffset>
              </wp:positionV>
              <wp:extent cx="4535170" cy="3263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5170" cy="3263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24A2" w:rsidRDefault="008019AB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Всероссийская </w:t>
                          </w:r>
                          <w:r>
                            <w:rPr>
                              <w:sz w:val="24"/>
                              <w:szCs w:val="24"/>
                            </w:rPr>
                            <w:t>олимпи</w:t>
                          </w:r>
                          <w:r w:rsidR="00D33306">
                            <w:rPr>
                              <w:sz w:val="24"/>
                              <w:szCs w:val="24"/>
                            </w:rPr>
                            <w:t>ада школьников по географии 2018-2019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уч. г.</w:t>
                          </w:r>
                        </w:p>
                        <w:p w:rsidR="00A624A2" w:rsidRDefault="008019AB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Школьный тур. 5 класс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117.1pt;margin-top:38.1pt;width:357.1pt;height:25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" filled="f" stroked="f">
              <v:textbox style="mso-fit-shape-to-text:t" inset="0,0,0,0">
                <w:txbxContent>
                  <w:p w:rsidR="00A624A2" w:rsidRDefault="008019AB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Всероссийская </w:t>
                    </w:r>
                    <w:r>
                      <w:rPr>
                        <w:sz w:val="24"/>
                        <w:szCs w:val="24"/>
                      </w:rPr>
                      <w:t>олимпи</w:t>
                    </w:r>
                    <w:r w:rsidR="00D33306">
                      <w:rPr>
                        <w:sz w:val="24"/>
                        <w:szCs w:val="24"/>
                      </w:rPr>
                      <w:t>ада школьников по географии 2018-2019</w:t>
                    </w:r>
                    <w:r>
                      <w:rPr>
                        <w:sz w:val="24"/>
                        <w:szCs w:val="24"/>
                      </w:rPr>
                      <w:t xml:space="preserve"> уч. г.</w:t>
                    </w:r>
                  </w:p>
                  <w:p w:rsidR="00A624A2" w:rsidRDefault="008019AB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Школьный тур. 5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F7387"/>
    <w:multiLevelType w:val="multilevel"/>
    <w:tmpl w:val="9DE251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4E18DE"/>
    <w:multiLevelType w:val="multilevel"/>
    <w:tmpl w:val="5690597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A80751"/>
    <w:multiLevelType w:val="multilevel"/>
    <w:tmpl w:val="BF5E097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624A2"/>
    <w:rsid w:val="008019AB"/>
    <w:rsid w:val="00A624A2"/>
    <w:rsid w:val="00D3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520"/>
      <w:ind w:left="284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333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3306"/>
    <w:rPr>
      <w:color w:val="000000"/>
    </w:rPr>
  </w:style>
  <w:style w:type="paragraph" w:styleId="aa">
    <w:name w:val="footer"/>
    <w:basedOn w:val="a"/>
    <w:link w:val="ab"/>
    <w:uiPriority w:val="99"/>
    <w:unhideWhenUsed/>
    <w:rsid w:val="00D333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330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520"/>
      <w:ind w:left="284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333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3306"/>
    <w:rPr>
      <w:color w:val="000000"/>
    </w:rPr>
  </w:style>
  <w:style w:type="paragraph" w:styleId="aa">
    <w:name w:val="footer"/>
    <w:basedOn w:val="a"/>
    <w:link w:val="ab"/>
    <w:uiPriority w:val="99"/>
    <w:unhideWhenUsed/>
    <w:rsid w:val="00D333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330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MKY-Bobrysheva</cp:lastModifiedBy>
  <cp:revision>3</cp:revision>
  <dcterms:created xsi:type="dcterms:W3CDTF">2018-09-27T08:00:00Z</dcterms:created>
  <dcterms:modified xsi:type="dcterms:W3CDTF">2018-09-27T08:00:00Z</dcterms:modified>
</cp:coreProperties>
</file>